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D6BE" w14:textId="77777777" w:rsidR="00DF309F" w:rsidRDefault="00793892">
      <w:pPr>
        <w:spacing w:before="1440" w:after="240"/>
        <w:jc w:val="center"/>
      </w:pPr>
      <w:r>
        <w:rPr>
          <w:b/>
          <w:bCs/>
          <w:color w:val="1F3864"/>
          <w:sz w:val="52"/>
          <w:szCs w:val="52"/>
        </w:rPr>
        <w:t xml:space="preserve">SUMMARY OF PROCUREMENT BY SYBRID </w:t>
      </w:r>
    </w:p>
    <w:p w14:paraId="51EE09F8" w14:textId="77777777" w:rsidR="00DF309F" w:rsidRDefault="00793892">
      <w:pPr>
        <w:spacing w:after="120"/>
        <w:jc w:val="center"/>
      </w:pPr>
      <w:r>
        <w:rPr>
          <w:color w:val="2E75B6"/>
          <w:sz w:val="32"/>
          <w:szCs w:val="32"/>
        </w:rPr>
        <w:t>STEM/STEAM Robotics and Industrial Technology</w:t>
      </w:r>
    </w:p>
    <w:p w14:paraId="34014BDB" w14:textId="77777777" w:rsidR="00DF309F" w:rsidRDefault="00793892">
      <w:pPr>
        <w:spacing w:after="480"/>
        <w:jc w:val="center"/>
      </w:pPr>
      <w:r>
        <w:rPr>
          <w:color w:val="2E75B6"/>
          <w:sz w:val="32"/>
          <w:szCs w:val="32"/>
        </w:rPr>
        <w:t>Electronic Curriculum Materials, Parts &amp; Supplies</w:t>
      </w:r>
    </w:p>
    <w:p w14:paraId="30C7E574" w14:textId="77777777" w:rsidR="00DF309F" w:rsidRDefault="00793892">
      <w:pPr>
        <w:spacing w:after="120"/>
        <w:jc w:val="center"/>
      </w:pPr>
      <w:r>
        <w:rPr>
          <w:sz w:val="24"/>
          <w:szCs w:val="24"/>
        </w:rPr>
        <w:t>Solicitation Number: B 26-165</w:t>
      </w:r>
    </w:p>
    <w:p w14:paraId="7FBA6542" w14:textId="77777777" w:rsidR="00DF309F" w:rsidRDefault="00793892">
      <w:pPr>
        <w:spacing w:after="120"/>
        <w:jc w:val="center"/>
      </w:pPr>
      <w:r>
        <w:rPr>
          <w:sz w:val="24"/>
          <w:szCs w:val="24"/>
        </w:rPr>
        <w:t>Awarding Body: Sachem Central School District</w:t>
      </w:r>
    </w:p>
    <w:p w14:paraId="2CCB982D" w14:textId="77777777" w:rsidR="00DF309F" w:rsidRDefault="00793892">
      <w:pPr>
        <w:spacing w:after="480"/>
        <w:jc w:val="center"/>
      </w:pPr>
      <w:r>
        <w:rPr>
          <w:sz w:val="24"/>
          <w:szCs w:val="24"/>
        </w:rPr>
        <w:t>Date Prepared: May 7, 2026</w:t>
      </w:r>
    </w:p>
    <w:p w14:paraId="1999D24A" w14:textId="77777777" w:rsidR="00DF309F" w:rsidRDefault="00793892">
      <w:pPr>
        <w:spacing w:after="2880"/>
        <w:jc w:val="center"/>
      </w:pPr>
      <w:r>
        <w:rPr>
          <w:i/>
          <w:iCs/>
          <w:color w:val="555555"/>
        </w:rPr>
        <w:t>Prepared for: US Prime and Offshore Support Team - Confidential Pre-Bid Use</w:t>
      </w:r>
    </w:p>
    <w:p w14:paraId="3D250F7D" w14:textId="77777777" w:rsidR="00DF309F" w:rsidRDefault="00793892">
      <w:r>
        <w:br w:type="page"/>
      </w:r>
    </w:p>
    <w:p w14:paraId="51D00780" w14:textId="77777777" w:rsidR="00DF309F" w:rsidRDefault="00793892">
      <w:pPr>
        <w:pBdr>
          <w:bottom w:val="single" w:sz="6" w:space="1" w:color="2E75B6"/>
        </w:pBdr>
        <w:spacing w:before="240" w:after="120"/>
        <w:outlineLvl w:val="1"/>
      </w:pPr>
      <w:r>
        <w:rPr>
          <w:b/>
          <w:bCs/>
          <w:color w:val="2E75B6"/>
          <w:sz w:val="26"/>
          <w:szCs w:val="26"/>
        </w:rPr>
        <w:lastRenderedPageBreak/>
        <w:t>Section 1: Project Identification Card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0"/>
        <w:gridCol w:w="6120"/>
      </w:tblGrid>
      <w:tr w:rsidR="00DF309F" w14:paraId="217442D3" w14:textId="77777777">
        <w:tc>
          <w:tcPr>
            <w:tcW w:w="324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4BC9237" w14:textId="77777777" w:rsidR="00DF309F" w:rsidRDefault="00793892">
            <w:r>
              <w:rPr>
                <w:b/>
                <w:bCs/>
                <w:color w:val="FFFFFF"/>
                <w:sz w:val="20"/>
                <w:szCs w:val="20"/>
              </w:rPr>
              <w:t>Field</w:t>
            </w:r>
          </w:p>
        </w:tc>
        <w:tc>
          <w:tcPr>
            <w:tcW w:w="612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1422438" w14:textId="77777777" w:rsidR="00DF309F" w:rsidRDefault="00793892">
            <w:r>
              <w:rPr>
                <w:b/>
                <w:bCs/>
                <w:color w:val="FFFFFF"/>
                <w:sz w:val="20"/>
                <w:szCs w:val="20"/>
              </w:rPr>
              <w:t>Value</w:t>
            </w:r>
          </w:p>
        </w:tc>
      </w:tr>
      <w:tr w:rsidR="00DF309F" w14:paraId="2A4854F4"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4346143" w14:textId="77777777" w:rsidR="00DF309F" w:rsidRDefault="00793892">
            <w:r>
              <w:rPr>
                <w:sz w:val="20"/>
                <w:szCs w:val="20"/>
              </w:rPr>
              <w:t>Solicitation Number</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883FB30" w14:textId="77777777" w:rsidR="00DF309F" w:rsidRDefault="00793892">
            <w:r>
              <w:rPr>
                <w:sz w:val="20"/>
                <w:szCs w:val="20"/>
              </w:rPr>
              <w:t>B 26-165</w:t>
            </w:r>
          </w:p>
        </w:tc>
      </w:tr>
      <w:tr w:rsidR="00DF309F" w14:paraId="09C25F2D"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EFD96D" w14:textId="77777777" w:rsidR="00DF309F" w:rsidRDefault="00793892">
            <w:r>
              <w:rPr>
                <w:sz w:val="20"/>
                <w:szCs w:val="20"/>
              </w:rPr>
              <w:t>Title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74FAB3" w14:textId="77777777" w:rsidR="00DF309F" w:rsidRDefault="00793892">
            <w:r>
              <w:rPr>
                <w:sz w:val="20"/>
                <w:szCs w:val="20"/>
              </w:rPr>
              <w:t>STEM/STEAM Robotics and Industrial Technology - Electronic Curriculum Materials, Parts &amp; Supplies</w:t>
            </w:r>
          </w:p>
        </w:tc>
      </w:tr>
      <w:tr w:rsidR="00DF309F" w14:paraId="7FF8A02A"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0C9F308" w14:textId="77777777" w:rsidR="00DF309F" w:rsidRDefault="00793892">
            <w:r>
              <w:rPr>
                <w:sz w:val="20"/>
                <w:szCs w:val="20"/>
              </w:rPr>
              <w:t>Awarding Body</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7D176D" w14:textId="77777777" w:rsidR="00DF309F" w:rsidRDefault="00793892">
            <w:r>
              <w:rPr>
                <w:sz w:val="20"/>
                <w:szCs w:val="20"/>
              </w:rPr>
              <w:t>Sachem Central School District</w:t>
            </w:r>
          </w:p>
        </w:tc>
      </w:tr>
      <w:tr w:rsidR="00DF309F" w14:paraId="010A73BD"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256253" w14:textId="77777777" w:rsidR="00DF309F" w:rsidRDefault="00793892">
            <w:r>
              <w:rPr>
                <w:sz w:val="20"/>
                <w:szCs w:val="20"/>
              </w:rPr>
              <w:t>Department / Division</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39AF65" w14:textId="77777777" w:rsidR="00DF309F" w:rsidRDefault="00793892">
            <w:r>
              <w:rPr>
                <w:sz w:val="20"/>
                <w:szCs w:val="20"/>
              </w:rPr>
              <w:t>Purchasing Department</w:t>
            </w:r>
          </w:p>
        </w:tc>
      </w:tr>
      <w:tr w:rsidR="00DF309F" w14:paraId="35D3848A"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06C473" w14:textId="77777777" w:rsidR="00DF309F" w:rsidRDefault="00793892">
            <w:r>
              <w:rPr>
                <w:sz w:val="20"/>
                <w:szCs w:val="20"/>
              </w:rPr>
              <w:t>City / County / State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3AB1863" w14:textId="77777777" w:rsidR="00DF309F" w:rsidRDefault="00793892">
            <w:r>
              <w:rPr>
                <w:sz w:val="20"/>
                <w:szCs w:val="20"/>
              </w:rPr>
              <w:t>Lake Ronkonkoma, Suffolk County, New York</w:t>
            </w:r>
          </w:p>
        </w:tc>
      </w:tr>
      <w:tr w:rsidR="00DF309F" w14:paraId="2B268D55"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9079F4" w14:textId="77777777" w:rsidR="00DF309F" w:rsidRDefault="00793892">
            <w:r>
              <w:rPr>
                <w:sz w:val="20"/>
                <w:szCs w:val="20"/>
              </w:rPr>
              <w:t>Country</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A3349F" w14:textId="77777777" w:rsidR="00DF309F" w:rsidRDefault="00793892">
            <w:r>
              <w:rPr>
                <w:sz w:val="20"/>
                <w:szCs w:val="20"/>
              </w:rPr>
              <w:t>USA</w:t>
            </w:r>
          </w:p>
        </w:tc>
      </w:tr>
      <w:tr w:rsidR="00DF309F" w14:paraId="4D9E880D"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108B9FE" w14:textId="77777777" w:rsidR="00DF309F" w:rsidRDefault="00793892">
            <w:r>
              <w:rPr>
                <w:sz w:val="20"/>
                <w:szCs w:val="20"/>
              </w:rPr>
              <w:t>Official Agency Website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6D3FD05" w14:textId="77777777" w:rsidR="00DF309F" w:rsidRDefault="00793892">
            <w:r>
              <w:rPr>
                <w:sz w:val="20"/>
                <w:szCs w:val="20"/>
              </w:rPr>
              <w:t>sachem.edu</w:t>
            </w:r>
          </w:p>
        </w:tc>
      </w:tr>
      <w:tr w:rsidR="00DF309F" w14:paraId="165CE0C1"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D63ADB" w14:textId="77777777" w:rsidR="00DF309F" w:rsidRDefault="00793892">
            <w:r>
              <w:rPr>
                <w:sz w:val="20"/>
                <w:szCs w:val="20"/>
              </w:rPr>
              <w:t>Contract Type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9CBF20" w14:textId="77777777" w:rsidR="00DF309F" w:rsidRDefault="00793892">
            <w:r>
              <w:rPr>
                <w:sz w:val="20"/>
                <w:szCs w:val="20"/>
              </w:rPr>
              <w:t>Unit Price / Catalog Discount (Firm Fixed Price structure)</w:t>
            </w:r>
          </w:p>
        </w:tc>
      </w:tr>
      <w:tr w:rsidR="00DF309F" w14:paraId="2EB25276"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4271373" w14:textId="77777777" w:rsidR="00DF309F" w:rsidRDefault="00793892">
            <w:r>
              <w:rPr>
                <w:sz w:val="20"/>
                <w:szCs w:val="20"/>
              </w:rPr>
              <w:t>Set-Aside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A21D341" w14:textId="77777777" w:rsidR="00DF309F" w:rsidRDefault="00793892">
            <w:r>
              <w:rPr>
                <w:sz w:val="20"/>
                <w:szCs w:val="20"/>
              </w:rPr>
              <w:t>Full and Open - no set-aside specified</w:t>
            </w:r>
          </w:p>
        </w:tc>
      </w:tr>
      <w:tr w:rsidR="00DF309F" w14:paraId="5AA6BA01"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123749" w14:textId="77777777" w:rsidR="00DF309F" w:rsidRDefault="00793892">
            <w:r>
              <w:rPr>
                <w:sz w:val="20"/>
                <w:szCs w:val="20"/>
              </w:rPr>
              <w:t>NAICS Code(s)</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DFAAC2" w14:textId="77777777" w:rsidR="00DF309F" w:rsidRDefault="00793892">
            <w:r>
              <w:rPr>
                <w:sz w:val="20"/>
                <w:szCs w:val="20"/>
              </w:rPr>
              <w:t>Not specified in solicitation (Inferred: 424120 - Stationery and Office Supplies Merchant Wholesalers; 423490 - Other Professional Equipment and Supplies Merchant Wholesalers)</w:t>
            </w:r>
          </w:p>
        </w:tc>
      </w:tr>
      <w:tr w:rsidR="00DF309F" w14:paraId="3D2834B4"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93A96FF" w14:textId="77777777" w:rsidR="00DF309F" w:rsidRDefault="00793892">
            <w:r>
              <w:rPr>
                <w:sz w:val="20"/>
                <w:szCs w:val="20"/>
              </w:rPr>
              <w:t>NIGP Code(s)</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7BF9E49" w14:textId="77777777" w:rsidR="00DF309F" w:rsidRDefault="00793892">
            <w:r>
              <w:rPr>
                <w:sz w:val="20"/>
                <w:szCs w:val="20"/>
              </w:rPr>
              <w:t>204, 20400, 205, 20500, 578, 57800, 785, 78500, 220, 22000</w:t>
            </w:r>
          </w:p>
        </w:tc>
      </w:tr>
      <w:tr w:rsidR="00DF309F" w14:paraId="58DC3928"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7AC398" w14:textId="77777777" w:rsidR="00DF309F" w:rsidRDefault="00793892">
            <w:r>
              <w:rPr>
                <w:sz w:val="20"/>
                <w:szCs w:val="20"/>
              </w:rPr>
              <w:t>PSC Code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AE6EC4" w14:textId="77777777" w:rsidR="00DF309F" w:rsidRDefault="00793892">
            <w:r>
              <w:rPr>
                <w:sz w:val="20"/>
                <w:szCs w:val="20"/>
              </w:rPr>
              <w:t>Not specified in solicitation</w:t>
            </w:r>
          </w:p>
        </w:tc>
      </w:tr>
      <w:tr w:rsidR="00DF309F" w14:paraId="1E8A0A31"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3899936" w14:textId="77777777" w:rsidR="00DF309F" w:rsidRDefault="00793892">
            <w:r>
              <w:rPr>
                <w:sz w:val="20"/>
                <w:szCs w:val="20"/>
              </w:rPr>
              <w:t>Estimated Value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0C772C1" w14:textId="77777777" w:rsidR="00DF309F" w:rsidRDefault="00793892">
            <w:r>
              <w:rPr>
                <w:sz w:val="20"/>
                <w:szCs w:val="20"/>
              </w:rPr>
              <w:t>Not stated - estimated quantities only; no dollar figure provided</w:t>
            </w:r>
          </w:p>
        </w:tc>
      </w:tr>
      <w:tr w:rsidR="00DF309F" w14:paraId="5C34E52C"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B5B67E" w14:textId="77777777" w:rsidR="00DF309F" w:rsidRDefault="00793892">
            <w:r>
              <w:rPr>
                <w:sz w:val="20"/>
                <w:szCs w:val="20"/>
              </w:rPr>
              <w:t>Period of Performance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26DE8F" w14:textId="77777777" w:rsidR="00DF309F" w:rsidRDefault="00793892">
            <w:r>
              <w:rPr>
                <w:sz w:val="20"/>
                <w:szCs w:val="20"/>
              </w:rPr>
              <w:t>July 1, 2026 through June 30, 2027 (base year); up to two (2) additional one-year renewal options upon Board of Education approval</w:t>
            </w:r>
          </w:p>
        </w:tc>
      </w:tr>
      <w:tr w:rsidR="00DF309F" w14:paraId="7731A960"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4489EED" w14:textId="77777777" w:rsidR="00DF309F" w:rsidRDefault="00793892">
            <w:r>
              <w:rPr>
                <w:sz w:val="20"/>
                <w:szCs w:val="20"/>
              </w:rPr>
              <w:t>Bid Due Date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105D10D" w14:textId="77777777" w:rsidR="00DF309F" w:rsidRDefault="00793892">
            <w:r>
              <w:rPr>
                <w:sz w:val="20"/>
                <w:szCs w:val="20"/>
              </w:rPr>
              <w:t>May 20, 2026 at 10:00 AM EDT</w:t>
            </w:r>
          </w:p>
        </w:tc>
      </w:tr>
      <w:tr w:rsidR="00DF309F" w14:paraId="6C706F5B"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3BB6EB" w14:textId="77777777" w:rsidR="00DF309F" w:rsidRDefault="00793892">
            <w:r>
              <w:rPr>
                <w:sz w:val="20"/>
                <w:szCs w:val="20"/>
              </w:rPr>
              <w:t>Pre-Bid Conference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E536B4" w14:textId="77777777" w:rsidR="00DF309F" w:rsidRDefault="00793892">
            <w:r>
              <w:rPr>
                <w:sz w:val="20"/>
                <w:szCs w:val="20"/>
              </w:rPr>
              <w:t>None specified</w:t>
            </w:r>
          </w:p>
        </w:tc>
      </w:tr>
      <w:tr w:rsidR="00DF309F" w14:paraId="1205948F"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06CD957" w14:textId="77777777" w:rsidR="00DF309F" w:rsidRDefault="00793892">
            <w:r>
              <w:rPr>
                <w:sz w:val="20"/>
                <w:szCs w:val="20"/>
              </w:rPr>
              <w:t>Questions Deadline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ADAAC01" w14:textId="77777777" w:rsidR="00DF309F" w:rsidRDefault="00793892">
            <w:r>
              <w:rPr>
                <w:sz w:val="20"/>
                <w:szCs w:val="20"/>
              </w:rPr>
              <w:t>Not explicitly stated; all inquiries directed to Purchasing Office at ahull@sachem.edu</w:t>
            </w:r>
          </w:p>
        </w:tc>
      </w:tr>
      <w:tr w:rsidR="00DF309F" w14:paraId="780F1AA9"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20DE87" w14:textId="77777777" w:rsidR="00DF309F" w:rsidRDefault="00793892">
            <w:r>
              <w:rPr>
                <w:sz w:val="20"/>
                <w:szCs w:val="20"/>
              </w:rPr>
              <w:t>Q&amp;A Answer Release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05E42B" w14:textId="77777777" w:rsidR="00DF309F" w:rsidRDefault="00793892">
            <w:r>
              <w:rPr>
                <w:sz w:val="20"/>
                <w:szCs w:val="20"/>
              </w:rPr>
              <w:t>Not specified; clarifications issued as addenda to all registered bidders</w:t>
            </w:r>
          </w:p>
        </w:tc>
      </w:tr>
      <w:tr w:rsidR="00DF309F" w14:paraId="2240BBBF"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67ECBD0" w14:textId="77777777" w:rsidR="00DF309F" w:rsidRDefault="00793892">
            <w:r>
              <w:rPr>
                <w:sz w:val="20"/>
                <w:szCs w:val="20"/>
              </w:rPr>
              <w:t>Amendment Number</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95DE5AB" w14:textId="77777777" w:rsidR="00DF309F" w:rsidRDefault="00793892">
            <w:r>
              <w:rPr>
                <w:sz w:val="20"/>
                <w:szCs w:val="20"/>
              </w:rPr>
              <w:t>None as of May 7, 2026 (document dated May 4, 2026)</w:t>
            </w:r>
          </w:p>
        </w:tc>
      </w:tr>
      <w:tr w:rsidR="00DF309F" w14:paraId="48CF59B7"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6F5426" w14:textId="77777777" w:rsidR="00DF309F" w:rsidRDefault="00793892">
            <w:r>
              <w:rPr>
                <w:sz w:val="20"/>
                <w:szCs w:val="20"/>
              </w:rPr>
              <w:t>Evaluation Method</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FBED67" w14:textId="77777777" w:rsidR="00DF309F" w:rsidRDefault="00793892">
            <w:r>
              <w:rPr>
                <w:sz w:val="20"/>
                <w:szCs w:val="20"/>
              </w:rPr>
              <w:t>Lowest Responsible Bidder - award by lowest catalog discount percentage per section or line item</w:t>
            </w:r>
          </w:p>
        </w:tc>
      </w:tr>
      <w:tr w:rsidR="00DF309F" w14:paraId="6367FFC6"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5B19E64" w14:textId="77777777" w:rsidR="00DF309F" w:rsidRDefault="00793892">
            <w:r>
              <w:rPr>
                <w:sz w:val="20"/>
                <w:szCs w:val="20"/>
              </w:rPr>
              <w:t>Evaluation Factors</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A164529" w14:textId="77777777" w:rsidR="00DF309F" w:rsidRDefault="00793892">
            <w:r>
              <w:rPr>
                <w:sz w:val="20"/>
                <w:szCs w:val="20"/>
              </w:rPr>
              <w:t>(1) Price/Discount Percentage (primary); (2) Ability to supply required materials; (3) Catalog/website coverage of required items; (4) Vendor qualifications and references</w:t>
            </w:r>
          </w:p>
        </w:tc>
      </w:tr>
      <w:tr w:rsidR="00DF309F" w14:paraId="1CF5AF16"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CC2C84" w14:textId="77777777" w:rsidR="00DF309F" w:rsidRDefault="00793892">
            <w:r>
              <w:rPr>
                <w:sz w:val="20"/>
                <w:szCs w:val="20"/>
              </w:rPr>
              <w:t>Contracting Officer</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D498C5" w14:textId="77777777" w:rsidR="00DF309F" w:rsidRDefault="00793892">
            <w:r>
              <w:rPr>
                <w:sz w:val="20"/>
                <w:szCs w:val="20"/>
              </w:rPr>
              <w:t>Alyssa Hull, School Purchasing Agent; Phone: 631-471-1330; Email: ahull@sachem.edu; Secondary: Cara Carbone, 631-471-1330, Ccarbone@sachem.edu</w:t>
            </w:r>
          </w:p>
        </w:tc>
      </w:tr>
      <w:tr w:rsidR="00DF309F" w14:paraId="022D70B6"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84A9997" w14:textId="77777777" w:rsidR="00DF309F" w:rsidRDefault="00793892">
            <w:r>
              <w:rPr>
                <w:sz w:val="20"/>
                <w:szCs w:val="20"/>
              </w:rPr>
              <w:t>Known Incumbent</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0F2EAFC" w14:textId="77777777" w:rsidR="00DF309F" w:rsidRDefault="00793892">
            <w:r>
              <w:rPr>
                <w:sz w:val="20"/>
                <w:szCs w:val="20"/>
              </w:rPr>
              <w:t>Not identified in solicitation</w:t>
            </w:r>
          </w:p>
        </w:tc>
      </w:tr>
      <w:tr w:rsidR="00DF309F" w14:paraId="0331A75C"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499B36" w14:textId="77777777" w:rsidR="00DF309F" w:rsidRDefault="00793892">
            <w:r>
              <w:rPr>
                <w:sz w:val="20"/>
                <w:szCs w:val="20"/>
              </w:rPr>
              <w:t>Solution Type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D42239" w14:textId="77777777" w:rsidR="00DF309F" w:rsidRDefault="00793892">
            <w:r>
              <w:rPr>
                <w:sz w:val="20"/>
                <w:szCs w:val="20"/>
              </w:rPr>
              <w:t xml:space="preserve">Supply and delivery of STEM/STEAM curriculum materials, robotics components, electronics parts, Lego Education products, </w:t>
            </w:r>
            <w:r>
              <w:rPr>
                <w:sz w:val="20"/>
                <w:szCs w:val="20"/>
              </w:rPr>
              <w:lastRenderedPageBreak/>
              <w:t>Python coding curriculum, and industrial technology classroom supplies</w:t>
            </w:r>
          </w:p>
        </w:tc>
      </w:tr>
      <w:tr w:rsidR="00DF309F" w14:paraId="6C813FA2"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2EE2A86" w14:textId="77777777" w:rsidR="00DF309F" w:rsidRDefault="00793892">
            <w:r>
              <w:rPr>
                <w:sz w:val="20"/>
                <w:szCs w:val="20"/>
              </w:rPr>
              <w:lastRenderedPageBreak/>
              <w:t>Award Requirements</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5E20FB4" w14:textId="77777777" w:rsidR="00DF309F" w:rsidRDefault="00793892">
            <w:r>
              <w:rPr>
                <w:sz w:val="20"/>
                <w:szCs w:val="20"/>
              </w:rPr>
              <w:t>Award in whole, by section, or by line item at District discretion; lowest responsible bidder per category</w:t>
            </w:r>
          </w:p>
        </w:tc>
      </w:tr>
    </w:tbl>
    <w:p w14:paraId="3573227D" w14:textId="77777777" w:rsidR="00DF309F" w:rsidRDefault="00793892">
      <w:pPr>
        <w:pBdr>
          <w:bottom w:val="single" w:sz="6" w:space="1" w:color="2E75B6"/>
        </w:pBdr>
        <w:spacing w:before="240" w:after="120"/>
        <w:outlineLvl w:val="1"/>
      </w:pPr>
      <w:r>
        <w:rPr>
          <w:b/>
          <w:bCs/>
          <w:color w:val="2E75B6"/>
          <w:sz w:val="26"/>
          <w:szCs w:val="26"/>
        </w:rPr>
        <w:t>Section 2: Project Classification Panel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0"/>
        <w:gridCol w:w="6120"/>
      </w:tblGrid>
      <w:tr w:rsidR="00DF309F" w14:paraId="3B432D2D" w14:textId="77777777">
        <w:tc>
          <w:tcPr>
            <w:tcW w:w="324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CFED9F9" w14:textId="77777777" w:rsidR="00DF309F" w:rsidRDefault="00793892">
            <w:r>
              <w:rPr>
                <w:b/>
                <w:bCs/>
                <w:color w:val="FFFFFF"/>
                <w:sz w:val="20"/>
                <w:szCs w:val="20"/>
              </w:rPr>
              <w:t>Dimension</w:t>
            </w:r>
          </w:p>
        </w:tc>
        <w:tc>
          <w:tcPr>
            <w:tcW w:w="612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7FCE0A6" w14:textId="77777777" w:rsidR="00DF309F" w:rsidRDefault="00793892">
            <w:r>
              <w:rPr>
                <w:b/>
                <w:bCs/>
                <w:color w:val="FFFFFF"/>
                <w:sz w:val="20"/>
                <w:szCs w:val="20"/>
              </w:rPr>
              <w:t>Finding</w:t>
            </w:r>
          </w:p>
        </w:tc>
      </w:tr>
      <w:tr w:rsidR="00DF309F" w14:paraId="6766A3B7"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B28EE58" w14:textId="77777777" w:rsidR="00DF309F" w:rsidRDefault="00793892">
            <w:r>
              <w:rPr>
                <w:sz w:val="20"/>
                <w:szCs w:val="20"/>
              </w:rPr>
              <w:t>Primary Sector(s)</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C4C5507" w14:textId="77777777" w:rsidR="00DF309F" w:rsidRDefault="00793892">
            <w:r>
              <w:rPr>
                <w:sz w:val="20"/>
                <w:szCs w:val="20"/>
              </w:rPr>
              <w:t>Education/Training; Logistics/Supply Chain</w:t>
            </w:r>
          </w:p>
        </w:tc>
      </w:tr>
      <w:tr w:rsidR="00DF309F" w14:paraId="72D48FFF"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A389D5" w14:textId="77777777" w:rsidR="00DF309F" w:rsidRDefault="00793892">
            <w:r>
              <w:rPr>
                <w:sz w:val="20"/>
                <w:szCs w:val="20"/>
              </w:rPr>
              <w:t>Secondary Sector(s)</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EB8EDE" w14:textId="77777777" w:rsidR="00DF309F" w:rsidRDefault="00793892">
            <w:r>
              <w:rPr>
                <w:sz w:val="20"/>
                <w:szCs w:val="20"/>
              </w:rPr>
              <w:t>Engineering; IT/Hardware/Equipment</w:t>
            </w:r>
          </w:p>
        </w:tc>
      </w:tr>
      <w:tr w:rsidR="00DF309F" w14:paraId="1A33B72B"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FA51010" w14:textId="77777777" w:rsidR="00DF309F" w:rsidRDefault="00793892">
            <w:r>
              <w:rPr>
                <w:sz w:val="20"/>
                <w:szCs w:val="20"/>
              </w:rPr>
              <w:t>Total Sectors</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A661B57" w14:textId="77777777" w:rsidR="00DF309F" w:rsidRDefault="00793892">
            <w:r>
              <w:rPr>
                <w:sz w:val="20"/>
                <w:szCs w:val="20"/>
              </w:rPr>
              <w:t>4</w:t>
            </w:r>
          </w:p>
        </w:tc>
      </w:tr>
      <w:tr w:rsidR="00DF309F" w14:paraId="78568499"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06A8F0" w14:textId="77777777" w:rsidR="00DF309F" w:rsidRDefault="00793892">
            <w:r>
              <w:rPr>
                <w:sz w:val="20"/>
                <w:szCs w:val="20"/>
              </w:rPr>
              <w:t>Solution Nature</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8BE17F" w14:textId="77777777" w:rsidR="00DF309F" w:rsidRDefault="00793892">
            <w:r>
              <w:rPr>
                <w:sz w:val="20"/>
                <w:szCs w:val="20"/>
              </w:rPr>
              <w:t>Hardware/Equipment/Supplies; Training/Curriculum (Hybrid)</w:t>
            </w:r>
          </w:p>
        </w:tc>
      </w:tr>
      <w:tr w:rsidR="00DF309F" w14:paraId="13371EDB"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A29DC04" w14:textId="77777777" w:rsidR="00DF309F" w:rsidRDefault="00793892">
            <w:r>
              <w:rPr>
                <w:sz w:val="20"/>
                <w:szCs w:val="20"/>
              </w:rPr>
              <w:t>Procurement Type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2EA57CD" w14:textId="77777777" w:rsidR="00DF309F" w:rsidRDefault="00793892">
            <w:r>
              <w:rPr>
                <w:sz w:val="20"/>
                <w:szCs w:val="20"/>
              </w:rPr>
              <w:t>New Contract (annual term with renewal options)</w:t>
            </w:r>
          </w:p>
        </w:tc>
      </w:tr>
      <w:tr w:rsidR="00DF309F" w14:paraId="6E0F2707"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A760B2" w14:textId="77777777" w:rsidR="00DF309F" w:rsidRDefault="00793892">
            <w:r>
              <w:rPr>
                <w:sz w:val="20"/>
                <w:szCs w:val="20"/>
              </w:rPr>
              <w:t>Delivery Model</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355BC9" w14:textId="77777777" w:rsidR="00DF309F" w:rsidRDefault="00793892">
            <w:r>
              <w:rPr>
                <w:sz w:val="20"/>
                <w:szCs w:val="20"/>
              </w:rPr>
              <w:t>Delivery to location (districtwide, FOB destination, inside delivery)</w:t>
            </w:r>
          </w:p>
        </w:tc>
      </w:tr>
      <w:tr w:rsidR="00DF309F" w14:paraId="60F856FD"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6591ECB" w14:textId="77777777" w:rsidR="00DF309F" w:rsidRDefault="00793892">
            <w:r>
              <w:rPr>
                <w:sz w:val="20"/>
                <w:szCs w:val="20"/>
              </w:rPr>
              <w:t>Pricing Structure</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3FF3746" w14:textId="77777777" w:rsidR="00DF309F" w:rsidRDefault="00793892">
            <w:r>
              <w:rPr>
                <w:sz w:val="20"/>
                <w:szCs w:val="20"/>
              </w:rPr>
              <w:t>Unit Price / Catalog Discount - percentage off catalog/website list price</w:t>
            </w:r>
          </w:p>
        </w:tc>
      </w:tr>
      <w:tr w:rsidR="00DF309F" w14:paraId="15F37BBA"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2E0A98" w14:textId="77777777" w:rsidR="00DF309F" w:rsidRDefault="00793892">
            <w:r>
              <w:rPr>
                <w:sz w:val="20"/>
                <w:szCs w:val="20"/>
              </w:rPr>
              <w:t>Budget</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59252A" w14:textId="77777777" w:rsidR="00DF309F" w:rsidRDefault="00793892">
            <w:r>
              <w:rPr>
                <w:sz w:val="20"/>
                <w:szCs w:val="20"/>
              </w:rPr>
              <w:t>NOT STATED - no dollar figure appears anywhere in the solicitation; quantities are estimated only</w:t>
            </w:r>
          </w:p>
        </w:tc>
      </w:tr>
      <w:tr w:rsidR="00DF309F" w14:paraId="6ADF6AB6"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8DE3C47" w14:textId="77777777" w:rsidR="00DF309F" w:rsidRDefault="00793892">
            <w:r>
              <w:rPr>
                <w:sz w:val="20"/>
                <w:szCs w:val="20"/>
              </w:rPr>
              <w:t>Offshore Work</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0BB41FD" w14:textId="77777777" w:rsidR="00DF309F" w:rsidRDefault="00793892">
            <w:r>
              <w:rPr>
                <w:sz w:val="20"/>
                <w:szCs w:val="20"/>
              </w:rPr>
              <w:t>CONDITIONAL - no explicit permission or restriction; the General T&amp;C Section 19 requires written District consent before subcontracting, brokering, or engaging others to perform any part of the contract</w:t>
            </w:r>
          </w:p>
        </w:tc>
      </w:tr>
      <w:tr w:rsidR="00DF309F" w14:paraId="6508AA30" w14:textId="77777777">
        <w:tc>
          <w:tcPr>
            <w:tcW w:w="3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0DC639" w14:textId="77777777" w:rsidR="00DF309F" w:rsidRDefault="00793892">
            <w:r>
              <w:rPr>
                <w:sz w:val="20"/>
                <w:szCs w:val="20"/>
              </w:rPr>
              <w:t>Compliance Frameworks</w:t>
            </w:r>
          </w:p>
        </w:tc>
        <w:tc>
          <w:tcPr>
            <w:tcW w:w="6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7A4728" w14:textId="77777777" w:rsidR="00DF309F" w:rsidRDefault="00793892">
            <w:r>
              <w:rPr>
                <w:sz w:val="20"/>
                <w:szCs w:val="20"/>
              </w:rPr>
              <w:t>NYS GML Sections 100-104 (piggyback authority); NYS Labor Law Section 201-G (sexual harassment); NYS Labor Law Section 220-E (discrimination); Iran Divestment Act (NYS SFL 165-a); NYS Workers Compensation Law; OSHA 29 CFR 1910.1200 (MSDS/SDS for hazardous products); NYS Education Law (student materials accessibility, NYCRR 200.2(b)(10))</w:t>
            </w:r>
          </w:p>
        </w:tc>
      </w:tr>
      <w:tr w:rsidR="00DF309F" w14:paraId="566826E8" w14:textId="77777777">
        <w:tc>
          <w:tcPr>
            <w:tcW w:w="324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875D96B" w14:textId="77777777" w:rsidR="00DF309F" w:rsidRDefault="00793892">
            <w:r>
              <w:rPr>
                <w:sz w:val="20"/>
                <w:szCs w:val="20"/>
              </w:rPr>
              <w:t>Active Modules</w:t>
            </w:r>
          </w:p>
        </w:tc>
        <w:tc>
          <w:tcPr>
            <w:tcW w:w="612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C229983" w14:textId="77777777" w:rsidR="00DF309F" w:rsidRDefault="00793892">
            <w:r>
              <w:rPr>
                <w:sz w:val="20"/>
                <w:szCs w:val="20"/>
              </w:rPr>
              <w:t>M-LOG (Supply/Hardware); M-TRAIN (Curriculum/Education); M-MULTI (4 sectors); M-NOBDG (no budget stated); M-OFSBK (conditional offshore)</w:t>
            </w:r>
          </w:p>
        </w:tc>
      </w:tr>
    </w:tbl>
    <w:p w14:paraId="74A976E8" w14:textId="77777777" w:rsidR="00DF309F" w:rsidRDefault="00DF309F">
      <w:pPr>
        <w:spacing w:before="160"/>
      </w:pPr>
    </w:p>
    <w:p w14:paraId="2443A050" w14:textId="77777777" w:rsidR="00DF309F" w:rsidRDefault="00793892">
      <w:pPr>
        <w:spacing w:before="80" w:after="80"/>
      </w:pPr>
      <w:r>
        <w:t>Analyst assessment: The absence of a stated budget is the single most consequential structural feature of this solicitation. Sachem is purchasing on a discount-off-catalog model, meaning they pay whatever their usage demands at the discount rate you lock in for the year. That puts the pricing risk squarely on the vendor if discount levels are set without understanding actual catalog price points. The four-sector spread across education, supply chain, engineering, and IT hardware means no single specialist firm has a natural advantage - the winner here is the vendor who can demonstrate the broadest catalog coverage at the best discount rates, not necessarily the one with the deepest expertise in any one segment.</w:t>
      </w:r>
    </w:p>
    <w:p w14:paraId="5169E49E" w14:textId="77777777" w:rsidR="00DF309F" w:rsidRDefault="00793892">
      <w:pPr>
        <w:pBdr>
          <w:bottom w:val="single" w:sz="6" w:space="1" w:color="2E75B6"/>
        </w:pBdr>
        <w:spacing w:before="240" w:after="120"/>
        <w:outlineLvl w:val="1"/>
      </w:pPr>
      <w:r>
        <w:rPr>
          <w:b/>
          <w:bCs/>
          <w:color w:val="2E75B6"/>
          <w:sz w:val="26"/>
          <w:szCs w:val="26"/>
        </w:rPr>
        <w:t>Section 3: What the District Is Actually Trying to Accomplish</w:t>
      </w:r>
    </w:p>
    <w:p w14:paraId="66746D25" w14:textId="77777777" w:rsidR="00DF309F" w:rsidRDefault="00793892">
      <w:pPr>
        <w:spacing w:before="80" w:after="80"/>
      </w:pPr>
      <w:r>
        <w:t xml:space="preserve">Sachem Central School District is not replacing a failed vendor - they are establishing a structured procurement vehicle that lets teachers and department heads order robotics components, circuit </w:t>
      </w:r>
      <w:r>
        <w:lastRenderedPageBreak/>
        <w:t xml:space="preserve">boards, LEGO Education kits, Python coding materials, and industrial technology classroom supplies on an as-needed basis throughout the 2026-27 school year without going through a separate bid process for each purchase. The </w:t>
      </w:r>
      <w:proofErr w:type="gramStart"/>
      <w:r>
        <w:t>District</w:t>
      </w:r>
      <w:proofErr w:type="gramEnd"/>
      <w:r>
        <w:t xml:space="preserve"> operates across multiple sites (the Bid Proposal Form references districtwide delivery) and their STEM/STEAM programs span pre-kindergarten through at least secondary school. The breadth of the specification - from basic soldering kits to FIRST Robotics competition parts to SPHERO and OZOBOT programmable robots - indicates an active, multi-level technology curriculum that generates recurring, varied supply demands.</w:t>
      </w:r>
    </w:p>
    <w:p w14:paraId="1B8C05ED" w14:textId="77777777" w:rsidR="00DF309F" w:rsidRDefault="00793892">
      <w:pPr>
        <w:spacing w:before="80" w:after="80"/>
      </w:pPr>
      <w:r>
        <w:t xml:space="preserve">The renewal language tells you something important about their procurement posture. The Board retains the right to renew for up to two additional one-year periods, not a guaranteed extension - this is a deliberate choice to keep vendors performing. A vendor who wins this bid but then delivers slowly, adds hidden fees, or fails to maintain catalog coverage will find the contract not renewed. The </w:t>
      </w:r>
      <w:proofErr w:type="gramStart"/>
      <w:r>
        <w:t>District's</w:t>
      </w:r>
      <w:proofErr w:type="gramEnd"/>
      <w:r>
        <w:t xml:space="preserve"> explicit prohibition on fuel surcharges and their hard 10-business-day delivery requirement (in the specification document) reinforces this: they have dealt with vendors who charge add-ons or drag out deliveries, and they have written the contract to prevent both.</w:t>
      </w:r>
    </w:p>
    <w:p w14:paraId="65CC14A3" w14:textId="77777777" w:rsidR="00DF309F" w:rsidRDefault="00793892">
      <w:pPr>
        <w:spacing w:before="80" w:after="80"/>
      </w:pPr>
      <w:r>
        <w:t>The piggybacking clause at Section IX of the Bid document is worth noting strategically. Sachem is giving other Suffolk County municipalities and New York political subdivisions the right to purchase off this contract. While the vendor is not obligated to extend that right, honoring it positions the winning vendor for significantly expanded revenue from a single contract vehicle. A vendor who wins B 26-165 and actively promotes piggybacking availability to neighboring districts can turn a modest Sachem contract into a meaningful regional supply arrangement.</w:t>
      </w:r>
    </w:p>
    <w:p w14:paraId="61408C40" w14:textId="77777777" w:rsidR="00DF309F" w:rsidRDefault="00793892">
      <w:pPr>
        <w:spacing w:before="80" w:after="80"/>
      </w:pPr>
      <w:r>
        <w:t xml:space="preserve">The timeline here is tight but not accidental. Published May 4, bids due May 16 days later on May 20, contract period starting July 1. The </w:t>
      </w:r>
      <w:proofErr w:type="gramStart"/>
      <w:r>
        <w:t>District</w:t>
      </w:r>
      <w:proofErr w:type="gramEnd"/>
      <w:r>
        <w:t xml:space="preserve"> needs a vendor in place before the school year purchasing cycle begins in late summer. Any vendor who misses the deadline, submits an incomplete package, or gets disqualified for a missing notarized form does not get a second chance - Sachem will move to the next lowest responsible bidder.</w:t>
      </w:r>
    </w:p>
    <w:p w14:paraId="045167B1" w14:textId="77777777" w:rsidR="00DF309F" w:rsidRDefault="00793892">
      <w:pPr>
        <w:pBdr>
          <w:bottom w:val="single" w:sz="6" w:space="1" w:color="2E75B6"/>
        </w:pBdr>
        <w:spacing w:before="240" w:after="120"/>
        <w:outlineLvl w:val="1"/>
      </w:pPr>
      <w:r>
        <w:rPr>
          <w:b/>
          <w:bCs/>
          <w:color w:val="2E75B6"/>
          <w:sz w:val="26"/>
          <w:szCs w:val="26"/>
        </w:rPr>
        <w:t>Section 4: Key Dates and Timeline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200"/>
        <w:gridCol w:w="1200"/>
        <w:gridCol w:w="1000"/>
        <w:gridCol w:w="2360"/>
      </w:tblGrid>
      <w:tr w:rsidR="00DF309F" w14:paraId="351FB653" w14:textId="77777777">
        <w:tc>
          <w:tcPr>
            <w:tcW w:w="2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203AF1E" w14:textId="77777777" w:rsidR="00DF309F" w:rsidRDefault="00793892">
            <w:r>
              <w:rPr>
                <w:b/>
                <w:bCs/>
                <w:color w:val="FFFFFF"/>
                <w:sz w:val="20"/>
                <w:szCs w:val="20"/>
              </w:rPr>
              <w:t>Event</w:t>
            </w:r>
          </w:p>
        </w:tc>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261E61F" w14:textId="77777777" w:rsidR="00DF309F" w:rsidRDefault="00793892">
            <w:r>
              <w:rPr>
                <w:b/>
                <w:bCs/>
                <w:color w:val="FFFFFF"/>
                <w:sz w:val="20"/>
                <w:szCs w:val="20"/>
              </w:rPr>
              <w:t>Date</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0C5ED09" w14:textId="77777777" w:rsidR="00DF309F" w:rsidRDefault="00793892">
            <w:r>
              <w:rPr>
                <w:b/>
                <w:bCs/>
                <w:color w:val="FFFFFF"/>
                <w:sz w:val="20"/>
                <w:szCs w:val="20"/>
              </w:rPr>
              <w:t>Time</w:t>
            </w:r>
          </w:p>
        </w:tc>
        <w:tc>
          <w:tcPr>
            <w:tcW w:w="1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4232777" w14:textId="77777777" w:rsidR="00DF309F" w:rsidRDefault="00793892">
            <w:r>
              <w:rPr>
                <w:b/>
                <w:bCs/>
                <w:color w:val="FFFFFF"/>
                <w:sz w:val="20"/>
                <w:szCs w:val="20"/>
              </w:rPr>
              <w:t>TZ</w:t>
            </w:r>
          </w:p>
        </w:tc>
        <w:tc>
          <w:tcPr>
            <w:tcW w:w="23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3ADFF16" w14:textId="77777777" w:rsidR="00DF309F" w:rsidRDefault="00793892">
            <w:r>
              <w:rPr>
                <w:b/>
                <w:bCs/>
                <w:color w:val="FFFFFF"/>
                <w:sz w:val="20"/>
                <w:szCs w:val="20"/>
              </w:rPr>
              <w:t>Action Required</w:t>
            </w:r>
          </w:p>
        </w:tc>
      </w:tr>
      <w:tr w:rsidR="00DF309F" w14:paraId="00BE4EE6" w14:textId="77777777">
        <w:tc>
          <w:tcPr>
            <w:tcW w:w="2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CA264FF" w14:textId="77777777" w:rsidR="00DF309F" w:rsidRDefault="00793892">
            <w:r>
              <w:rPr>
                <w:sz w:val="20"/>
                <w:szCs w:val="20"/>
              </w:rPr>
              <w:t>Solicitation Published</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D09521F" w14:textId="77777777" w:rsidR="00DF309F" w:rsidRDefault="00793892">
            <w:r>
              <w:rPr>
                <w:sz w:val="20"/>
                <w:szCs w:val="20"/>
              </w:rPr>
              <w:t>May 4, 2026</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A02DAE" w14:textId="77777777" w:rsidR="00DF309F" w:rsidRDefault="00793892">
            <w:r>
              <w:rPr>
                <w:sz w:val="20"/>
                <w:szCs w:val="20"/>
              </w:rPr>
              <w:t>11:50 AM</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1052B73"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E60C04F" w14:textId="77777777" w:rsidR="00DF309F" w:rsidRDefault="00793892">
            <w:r>
              <w:rPr>
                <w:sz w:val="20"/>
                <w:szCs w:val="20"/>
              </w:rPr>
              <w:t>Download complete bid packet; review all documents</w:t>
            </w:r>
          </w:p>
        </w:tc>
      </w:tr>
      <w:tr w:rsidR="00DF309F" w14:paraId="7B8E6C71"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E589E0" w14:textId="77777777" w:rsidR="00DF309F" w:rsidRDefault="00793892">
            <w:r>
              <w:rPr>
                <w:sz w:val="20"/>
                <w:szCs w:val="20"/>
              </w:rPr>
              <w:t>Bid Submission Deadline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E71252" w14:textId="77777777" w:rsidR="00DF309F" w:rsidRDefault="00793892">
            <w:r>
              <w:rPr>
                <w:sz w:val="20"/>
                <w:szCs w:val="20"/>
              </w:rPr>
              <w:t>May 20, 2026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B69EC2" w14:textId="77777777" w:rsidR="00DF309F" w:rsidRDefault="00793892">
            <w:r>
              <w:rPr>
                <w:sz w:val="20"/>
                <w:szCs w:val="20"/>
              </w:rPr>
              <w:t>10:00 AM</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F534DF"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FA11ED" w14:textId="77777777" w:rsidR="00DF309F" w:rsidRDefault="00793892">
            <w:r>
              <w:rPr>
                <w:sz w:val="20"/>
                <w:szCs w:val="20"/>
              </w:rPr>
              <w:t>Submit complete package - electronic upload or physical sealed bid</w:t>
            </w:r>
          </w:p>
        </w:tc>
      </w:tr>
      <w:tr w:rsidR="00DF309F" w14:paraId="2E3805D6" w14:textId="77777777">
        <w:tc>
          <w:tcPr>
            <w:tcW w:w="2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1E31680" w14:textId="77777777" w:rsidR="00DF309F" w:rsidRDefault="00793892">
            <w:r>
              <w:rPr>
                <w:sz w:val="20"/>
                <w:szCs w:val="20"/>
              </w:rPr>
              <w:t>Bid Opening</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FE2F243" w14:textId="77777777" w:rsidR="00DF309F" w:rsidRDefault="00793892">
            <w:r>
              <w:rPr>
                <w:sz w:val="20"/>
                <w:szCs w:val="20"/>
              </w:rPr>
              <w:t>May 20, 2026</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074ABEF" w14:textId="77777777" w:rsidR="00DF309F" w:rsidRDefault="00793892">
            <w:r>
              <w:rPr>
                <w:sz w:val="20"/>
                <w:szCs w:val="20"/>
              </w:rPr>
              <w:t>10:00 AM</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6F4E77B"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C615CF6" w14:textId="77777777" w:rsidR="00DF309F" w:rsidRDefault="00793892">
            <w:r>
              <w:rPr>
                <w:sz w:val="20"/>
                <w:szCs w:val="20"/>
              </w:rPr>
              <w:t>Public opening at 51 School Street, Lake Ronkonkoma, NY</w:t>
            </w:r>
          </w:p>
        </w:tc>
      </w:tr>
      <w:tr w:rsidR="00DF309F" w14:paraId="5AAC4BDF"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44AC9F" w14:textId="77777777" w:rsidR="00DF309F" w:rsidRDefault="00793892">
            <w:r>
              <w:rPr>
                <w:sz w:val="20"/>
                <w:szCs w:val="20"/>
              </w:rPr>
              <w:t>Award Period Opens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9F2D5A" w14:textId="77777777" w:rsidR="00DF309F" w:rsidRDefault="00793892">
            <w:r>
              <w:rPr>
                <w:sz w:val="20"/>
                <w:szCs w:val="20"/>
              </w:rPr>
              <w:t>May 20, 2026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9B8428" w14:textId="77777777" w:rsidR="00DF309F" w:rsidRDefault="00793892">
            <w:r>
              <w:rPr>
                <w:sz w:val="20"/>
                <w:szCs w:val="20"/>
              </w:rPr>
              <w:t>Post-opening</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299752"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9F05BF" w14:textId="77777777" w:rsidR="00DF309F" w:rsidRDefault="00793892">
            <w:r>
              <w:rPr>
                <w:sz w:val="20"/>
                <w:szCs w:val="20"/>
              </w:rPr>
              <w:t>Board of Education must approve; 45-day window from opening</w:t>
            </w:r>
          </w:p>
        </w:tc>
      </w:tr>
      <w:tr w:rsidR="00DF309F" w14:paraId="5EDFEB4E" w14:textId="77777777">
        <w:tc>
          <w:tcPr>
            <w:tcW w:w="2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EE7A1E6" w14:textId="77777777" w:rsidR="00DF309F" w:rsidRDefault="00793892">
            <w:r>
              <w:rPr>
                <w:sz w:val="20"/>
                <w:szCs w:val="20"/>
              </w:rPr>
              <w:t>Bid Withdrawal Deadline</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73AC002" w14:textId="77777777" w:rsidR="00DF309F" w:rsidRDefault="00793892">
            <w:r>
              <w:rPr>
                <w:sz w:val="20"/>
                <w:szCs w:val="20"/>
              </w:rPr>
              <w:t>July 4, 2026 (approx.)</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3E4E331" w14:textId="77777777" w:rsidR="00DF309F" w:rsidRDefault="00793892">
            <w:r>
              <w:rPr>
                <w:sz w:val="20"/>
                <w:szCs w:val="20"/>
              </w:rPr>
              <w:t>N/A</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ECC02A"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B9504A4" w14:textId="77777777" w:rsidR="00DF309F" w:rsidRDefault="00793892">
            <w:r>
              <w:rPr>
                <w:sz w:val="20"/>
                <w:szCs w:val="20"/>
              </w:rPr>
              <w:t>No withdrawal permitted after opening except per GML 103(11)</w:t>
            </w:r>
          </w:p>
        </w:tc>
      </w:tr>
      <w:tr w:rsidR="00DF309F" w14:paraId="2E21103C"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530679" w14:textId="77777777" w:rsidR="00DF309F" w:rsidRDefault="00793892">
            <w:r>
              <w:rPr>
                <w:sz w:val="20"/>
                <w:szCs w:val="20"/>
              </w:rPr>
              <w:t>Certificate of Insurance Deadline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2C2274" w14:textId="77777777" w:rsidR="00DF309F" w:rsidRDefault="00793892">
            <w:r>
              <w:rPr>
                <w:sz w:val="20"/>
                <w:szCs w:val="20"/>
              </w:rPr>
              <w:t>Within 10 days of award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329575" w14:textId="77777777" w:rsidR="00DF309F" w:rsidRDefault="00793892">
            <w:r>
              <w:rPr>
                <w:sz w:val="20"/>
                <w:szCs w:val="20"/>
              </w:rPr>
              <w:t>N/A</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9C70C2" w14:textId="77777777" w:rsidR="00DF309F" w:rsidRDefault="00793892">
            <w:r>
              <w:rPr>
                <w:sz w:val="20"/>
                <w:szCs w:val="20"/>
              </w:rPr>
              <w:t>N/A</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9EB8B6" w14:textId="77777777" w:rsidR="00DF309F" w:rsidRDefault="00793892">
            <w:r>
              <w:rPr>
                <w:sz w:val="20"/>
                <w:szCs w:val="20"/>
              </w:rPr>
              <w:t>File COI with Business Office before commencing deliveries</w:t>
            </w:r>
          </w:p>
        </w:tc>
      </w:tr>
      <w:tr w:rsidR="00DF309F" w14:paraId="4B0E8137" w14:textId="77777777">
        <w:tc>
          <w:tcPr>
            <w:tcW w:w="2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57899C6" w14:textId="77777777" w:rsidR="00DF309F" w:rsidRDefault="00793892">
            <w:r>
              <w:rPr>
                <w:sz w:val="20"/>
                <w:szCs w:val="20"/>
              </w:rPr>
              <w:lastRenderedPageBreak/>
              <w:t>Contract Period Start</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EB021D0" w14:textId="77777777" w:rsidR="00DF309F" w:rsidRDefault="00793892">
            <w:r>
              <w:rPr>
                <w:sz w:val="20"/>
                <w:szCs w:val="20"/>
              </w:rPr>
              <w:t>July 1, 2026</w:t>
            </w:r>
          </w:p>
        </w:tc>
        <w:tc>
          <w:tcPr>
            <w:tcW w:w="1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60DFD16" w14:textId="77777777" w:rsidR="00DF309F" w:rsidRDefault="00793892">
            <w:r>
              <w:rPr>
                <w:sz w:val="20"/>
                <w:szCs w:val="20"/>
              </w:rPr>
              <w:t>12:00 AM</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1B2E445"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6EC1C82" w14:textId="77777777" w:rsidR="00DF309F" w:rsidRDefault="00793892">
            <w:r>
              <w:rPr>
                <w:sz w:val="20"/>
                <w:szCs w:val="20"/>
              </w:rPr>
              <w:t>Be ready to fulfill purchase orders from Day 1</w:t>
            </w:r>
          </w:p>
        </w:tc>
      </w:tr>
      <w:tr w:rsidR="00DF309F" w14:paraId="35A6C6FF" w14:textId="77777777">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7FFA98" w14:textId="77777777" w:rsidR="00DF309F" w:rsidRDefault="00793892">
            <w:r>
              <w:rPr>
                <w:sz w:val="20"/>
                <w:szCs w:val="20"/>
              </w:rPr>
              <w:t>Contract Period End (Base)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BD4400" w14:textId="77777777" w:rsidR="00DF309F" w:rsidRDefault="00793892">
            <w:r>
              <w:rPr>
                <w:sz w:val="20"/>
                <w:szCs w:val="20"/>
              </w:rPr>
              <w:t>June 30, 2027</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E6A956" w14:textId="77777777" w:rsidR="00DF309F" w:rsidRDefault="00793892">
            <w:r>
              <w:rPr>
                <w:sz w:val="20"/>
                <w:szCs w:val="20"/>
              </w:rPr>
              <w:t>12:00 AM</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FB3378" w14:textId="77777777" w:rsidR="00DF309F" w:rsidRDefault="00793892">
            <w:r>
              <w:rPr>
                <w:sz w:val="20"/>
                <w:szCs w:val="20"/>
              </w:rPr>
              <w:t>EDT</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F2334D" w14:textId="77777777" w:rsidR="00DF309F" w:rsidRDefault="00793892">
            <w:r>
              <w:rPr>
                <w:sz w:val="20"/>
                <w:szCs w:val="20"/>
              </w:rPr>
              <w:t>Performance review period for renewal decision</w:t>
            </w:r>
          </w:p>
        </w:tc>
      </w:tr>
    </w:tbl>
    <w:p w14:paraId="5A2CFD0D" w14:textId="77777777" w:rsidR="00DF309F" w:rsidRDefault="00DF309F">
      <w:pPr>
        <w:spacing w:before="120"/>
      </w:pPr>
    </w:p>
    <w:p w14:paraId="0AF4C274" w14:textId="77777777" w:rsidR="00DF309F" w:rsidRDefault="00793892">
      <w:pPr>
        <w:spacing w:before="80" w:after="80"/>
      </w:pPr>
      <w:r>
        <w:t>[Publication May 4] &gt; [No Q&amp;A Deadline Stated - Submit Questions Promptly] &gt; [BID DUE May 20 at 10:00 AM EDT] &gt; [Board Award within 45 days] &gt; [COI within 10 days of award] &gt; [CONTRACT STARTS July 1, 2026]</w:t>
      </w:r>
    </w:p>
    <w:p w14:paraId="6AD490BD" w14:textId="77777777" w:rsidR="00DF309F" w:rsidRDefault="00DF309F">
      <w:pPr>
        <w:spacing w:before="80"/>
      </w:pPr>
    </w:p>
    <w:p w14:paraId="77C19021" w14:textId="77777777" w:rsidR="00DF309F" w:rsidRDefault="00793892">
      <w:pPr>
        <w:spacing w:before="80" w:after="80"/>
      </w:pPr>
      <w:r>
        <w:t>Analyst assessment: Only 16 days separate publication from bid due date. That is the tightest timeline in this document. Vendors who need partner pricing confirmations - particularly for Lego Education (distributed through authorized resellers) or FIRST Robotics supplier confirmations - must move immediately. A vendor who waits until May 14 to start assembling pricing may not have confirmation of their catalog discount structure in time to submit a defensible number. Start the catalog audit and discount calculation process today, not next week.</w:t>
      </w:r>
    </w:p>
    <w:p w14:paraId="57C32A5D" w14:textId="77777777" w:rsidR="00DF309F" w:rsidRDefault="00793892">
      <w:pPr>
        <w:pBdr>
          <w:bottom w:val="single" w:sz="6" w:space="1" w:color="2E75B6"/>
        </w:pBdr>
        <w:spacing w:before="240" w:after="120"/>
        <w:outlineLvl w:val="1"/>
      </w:pPr>
      <w:r>
        <w:rPr>
          <w:b/>
          <w:bCs/>
          <w:color w:val="2E75B6"/>
          <w:sz w:val="26"/>
          <w:szCs w:val="26"/>
        </w:rPr>
        <w:t xml:space="preserve">Section 5: What the US Prime Is </w:t>
      </w:r>
      <w:proofErr w:type="gramStart"/>
      <w:r>
        <w:rPr>
          <w:b/>
          <w:bCs/>
          <w:color w:val="2E75B6"/>
          <w:sz w:val="26"/>
          <w:szCs w:val="26"/>
        </w:rPr>
        <w:t>On</w:t>
      </w:r>
      <w:proofErr w:type="gramEnd"/>
      <w:r>
        <w:rPr>
          <w:b/>
          <w:bCs/>
          <w:color w:val="2E75B6"/>
          <w:sz w:val="26"/>
          <w:szCs w:val="26"/>
        </w:rPr>
        <w:t xml:space="preserve"> the Hook For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3"/>
        <w:gridCol w:w="4658"/>
        <w:gridCol w:w="2239"/>
      </w:tblGrid>
      <w:tr w:rsidR="00DF309F" w14:paraId="147FD891" w14:textId="77777777">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53D0CAC" w14:textId="77777777" w:rsidR="00DF309F" w:rsidRDefault="00793892">
            <w:r>
              <w:rPr>
                <w:b/>
                <w:bCs/>
                <w:color w:val="FFFFFF"/>
                <w:sz w:val="20"/>
                <w:szCs w:val="20"/>
              </w:rPr>
              <w:t>Obligation Category</w:t>
            </w:r>
          </w:p>
        </w:tc>
        <w:tc>
          <w:tcPr>
            <w:tcW w:w="4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21C08FD" w14:textId="77777777" w:rsidR="00DF309F" w:rsidRDefault="00793892">
            <w:r>
              <w:rPr>
                <w:b/>
                <w:bCs/>
                <w:color w:val="FFFFFF"/>
                <w:sz w:val="20"/>
                <w:szCs w:val="20"/>
              </w:rPr>
              <w:t>Specific Obligation</w:t>
            </w:r>
          </w:p>
        </w:tc>
        <w:tc>
          <w:tcPr>
            <w:tcW w:w="2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89197F8" w14:textId="77777777" w:rsidR="00DF309F" w:rsidRDefault="00793892">
            <w:r>
              <w:rPr>
                <w:b/>
                <w:bCs/>
                <w:color w:val="FFFFFF"/>
                <w:sz w:val="20"/>
                <w:szCs w:val="20"/>
              </w:rPr>
              <w:t>Consequence of Failure</w:t>
            </w:r>
          </w:p>
        </w:tc>
      </w:tr>
      <w:tr w:rsidR="00DF309F" w14:paraId="5963F674" w14:textId="77777777">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7A3F37E" w14:textId="77777777" w:rsidR="00DF309F" w:rsidRDefault="00793892">
            <w:r>
              <w:rPr>
                <w:sz w:val="20"/>
                <w:szCs w:val="20"/>
              </w:rPr>
              <w:t>Pre-Award</w:t>
            </w:r>
          </w:p>
        </w:tc>
        <w:tc>
          <w:tcPr>
            <w:tcW w:w="4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7C0E0D2" w14:textId="77777777" w:rsidR="00DF309F" w:rsidRDefault="00793892">
            <w:r>
              <w:rPr>
                <w:sz w:val="20"/>
                <w:szCs w:val="20"/>
              </w:rPr>
              <w:t>Submit complete bid package including all 13 required forms, fully executed, signed in ink, notarized where required</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D7DAD08" w14:textId="77777777" w:rsidR="00DF309F" w:rsidRDefault="00793892">
            <w:r>
              <w:rPr>
                <w:sz w:val="20"/>
                <w:szCs w:val="20"/>
              </w:rPr>
              <w:t>Non-responsive determination; automatic disqualification</w:t>
            </w:r>
          </w:p>
        </w:tc>
      </w:tr>
      <w:tr w:rsidR="00DF309F" w14:paraId="186CB424"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F2A55E" w14:textId="77777777" w:rsidR="00DF309F" w:rsidRDefault="00793892">
            <w:r>
              <w:rPr>
                <w:sz w:val="20"/>
                <w:szCs w:val="20"/>
              </w:rPr>
              <w:t>Pre-Award</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BEF032" w14:textId="77777777" w:rsidR="00DF309F" w:rsidRDefault="00793892">
            <w:r>
              <w:rPr>
                <w:sz w:val="20"/>
                <w:szCs w:val="20"/>
              </w:rPr>
              <w:t>Submit W-9 with response (explicitly called out in solicitation notice)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11A17B" w14:textId="77777777" w:rsidR="00DF309F" w:rsidRDefault="00793892">
            <w:r>
              <w:rPr>
                <w:sz w:val="20"/>
                <w:szCs w:val="20"/>
              </w:rPr>
              <w:t>Non-responsive; rejection of bid</w:t>
            </w:r>
          </w:p>
        </w:tc>
      </w:tr>
      <w:tr w:rsidR="00DF309F" w14:paraId="56974D7D" w14:textId="77777777">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D47955C" w14:textId="77777777" w:rsidR="00DF309F" w:rsidRDefault="00793892">
            <w:r>
              <w:rPr>
                <w:sz w:val="20"/>
                <w:szCs w:val="20"/>
              </w:rPr>
              <w:t>Pre-Award</w:t>
            </w:r>
          </w:p>
        </w:tc>
        <w:tc>
          <w:tcPr>
            <w:tcW w:w="4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E399A73" w14:textId="77777777" w:rsidR="00DF309F" w:rsidRDefault="00793892">
            <w:r>
              <w:rPr>
                <w:sz w:val="20"/>
                <w:szCs w:val="20"/>
              </w:rPr>
              <w:t>Certify non-collusion, Iran Divestment Act compliance, Sexual Harassment Prevention policy compliance under penalty of perjury</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2E7182C" w14:textId="77777777" w:rsidR="00DF309F" w:rsidRDefault="00793892">
            <w:r>
              <w:rPr>
                <w:sz w:val="20"/>
                <w:szCs w:val="20"/>
              </w:rPr>
              <w:t>Perjury exposure; bid rejection; potential debarment</w:t>
            </w:r>
          </w:p>
        </w:tc>
      </w:tr>
      <w:tr w:rsidR="00DF309F" w14:paraId="6281CC9A"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8497C5" w14:textId="77777777" w:rsidR="00DF309F" w:rsidRDefault="00793892">
            <w:r>
              <w:rPr>
                <w:sz w:val="20"/>
                <w:szCs w:val="20"/>
              </w:rPr>
              <w:t>Post-Award</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BF0E7F" w14:textId="77777777" w:rsidR="00DF309F" w:rsidRDefault="00793892">
            <w:r>
              <w:rPr>
                <w:sz w:val="20"/>
                <w:szCs w:val="20"/>
              </w:rPr>
              <w:t>File Certificate of Insurance with Business Office within 10 days of award notification</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9C053E" w14:textId="77777777" w:rsidR="00DF309F" w:rsidRDefault="00793892">
            <w:r>
              <w:rPr>
                <w:sz w:val="20"/>
                <w:szCs w:val="20"/>
              </w:rPr>
              <w:t>Material breach; no authorization to begin deliveries</w:t>
            </w:r>
          </w:p>
        </w:tc>
      </w:tr>
      <w:tr w:rsidR="00DF309F" w14:paraId="527C61E4" w14:textId="77777777">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89308D0" w14:textId="77777777" w:rsidR="00DF309F" w:rsidRDefault="00793892">
            <w:r>
              <w:rPr>
                <w:sz w:val="20"/>
                <w:szCs w:val="20"/>
              </w:rPr>
              <w:t>Post-Award</w:t>
            </w:r>
          </w:p>
        </w:tc>
        <w:tc>
          <w:tcPr>
            <w:tcW w:w="4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BC5D760" w14:textId="77777777" w:rsidR="00DF309F" w:rsidRDefault="00793892">
            <w:r>
              <w:rPr>
                <w:sz w:val="20"/>
                <w:szCs w:val="20"/>
              </w:rPr>
              <w:t>Deliver all items within 10 business days of purchase order receipt (per specification Section IV Delivery)</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FE4401C" w14:textId="77777777" w:rsidR="00DF309F" w:rsidRDefault="00793892">
            <w:r>
              <w:rPr>
                <w:sz w:val="20"/>
                <w:szCs w:val="20"/>
              </w:rPr>
              <w:t>District cancels order; purchases elsewhere; charges vendor excess cost</w:t>
            </w:r>
          </w:p>
        </w:tc>
      </w:tr>
      <w:tr w:rsidR="00DF309F" w14:paraId="53B939E5"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C43B01" w14:textId="77777777" w:rsidR="00DF309F" w:rsidRDefault="00793892">
            <w:r>
              <w:rPr>
                <w:sz w:val="20"/>
                <w:szCs w:val="20"/>
              </w:rPr>
              <w:t>Ongoing</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183A4D" w14:textId="77777777" w:rsidR="00DF309F" w:rsidRDefault="00793892">
            <w:r>
              <w:rPr>
                <w:sz w:val="20"/>
                <w:szCs w:val="20"/>
              </w:rPr>
              <w:t>Honor quoted discount prices for entire contract period; no fuel surcharges or additional fees of any kind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818ADE" w14:textId="77777777" w:rsidR="00DF309F" w:rsidRDefault="00793892">
            <w:r>
              <w:rPr>
                <w:sz w:val="20"/>
                <w:szCs w:val="20"/>
              </w:rPr>
              <w:t>District purchases elsewhere; charges difference to vendor</w:t>
            </w:r>
          </w:p>
        </w:tc>
      </w:tr>
      <w:tr w:rsidR="00DF309F" w14:paraId="425A3747" w14:textId="77777777">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3EED877" w14:textId="77777777" w:rsidR="00DF309F" w:rsidRDefault="00793892">
            <w:r>
              <w:rPr>
                <w:sz w:val="20"/>
                <w:szCs w:val="20"/>
              </w:rPr>
              <w:t>Ongoing</w:t>
            </w:r>
          </w:p>
        </w:tc>
        <w:tc>
          <w:tcPr>
            <w:tcW w:w="4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CF311A3" w14:textId="77777777" w:rsidR="00DF309F" w:rsidRDefault="00793892">
            <w:r>
              <w:rPr>
                <w:sz w:val="20"/>
                <w:szCs w:val="20"/>
              </w:rPr>
              <w:t>Only begin deliveries upon receipt of written, authorized purchase order signed by Purchasing Agent</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3F89433" w14:textId="77777777" w:rsidR="00DF309F" w:rsidRDefault="00793892">
            <w:r>
              <w:rPr>
                <w:sz w:val="20"/>
                <w:szCs w:val="20"/>
              </w:rPr>
              <w:t>No liability accepted by District for unauthorized deliveries</w:t>
            </w:r>
          </w:p>
        </w:tc>
      </w:tr>
      <w:tr w:rsidR="00DF309F" w14:paraId="127BCCD5"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0774F7" w14:textId="77777777" w:rsidR="00DF309F" w:rsidRDefault="00793892">
            <w:r>
              <w:rPr>
                <w:sz w:val="20"/>
                <w:szCs w:val="20"/>
              </w:rPr>
              <w:lastRenderedPageBreak/>
              <w:t>Ongoing</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1ED6DD" w14:textId="77777777" w:rsidR="00DF309F" w:rsidRDefault="00793892">
            <w:r>
              <w:rPr>
                <w:sz w:val="20"/>
                <w:szCs w:val="20"/>
              </w:rPr>
              <w:t>Provide inside delivery with vendor-supplied labor; deliver Monday through Friday 8:00 AM to 3:30 PM only</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25996D" w14:textId="77777777" w:rsidR="00DF309F" w:rsidRDefault="00793892">
            <w:r>
              <w:rPr>
                <w:sz w:val="20"/>
                <w:szCs w:val="20"/>
              </w:rPr>
              <w:t>Delivery refused; re-delivery required within 3 business days at no cost</w:t>
            </w:r>
          </w:p>
        </w:tc>
      </w:tr>
      <w:tr w:rsidR="00DF309F" w14:paraId="2FC6F777" w14:textId="77777777">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26DBFE0" w14:textId="77777777" w:rsidR="00DF309F" w:rsidRDefault="00793892">
            <w:r>
              <w:rPr>
                <w:sz w:val="20"/>
                <w:szCs w:val="20"/>
              </w:rPr>
              <w:t>Ongoing</w:t>
            </w:r>
          </w:p>
        </w:tc>
        <w:tc>
          <w:tcPr>
            <w:tcW w:w="4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766CC91" w14:textId="77777777" w:rsidR="00DF309F" w:rsidRDefault="00793892">
            <w:r>
              <w:rPr>
                <w:sz w:val="20"/>
                <w:szCs w:val="20"/>
              </w:rPr>
              <w:t>Supply MSDS/SDS sheets for any hazardous products at time of delivery (two copies per General T&amp;C Section 14)</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DC2A87E" w14:textId="77777777" w:rsidR="00DF309F" w:rsidRDefault="00793892">
            <w:r>
              <w:rPr>
                <w:sz w:val="20"/>
                <w:szCs w:val="20"/>
              </w:rPr>
              <w:t>Products returned at vendor expense; OSHA compliance risk</w:t>
            </w:r>
          </w:p>
        </w:tc>
      </w:tr>
      <w:tr w:rsidR="00DF309F" w14:paraId="0286682B"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105649" w14:textId="77777777" w:rsidR="00DF309F" w:rsidRDefault="00793892">
            <w:r>
              <w:rPr>
                <w:sz w:val="20"/>
                <w:szCs w:val="20"/>
              </w:rPr>
              <w:t>Ongoing</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CB285B" w14:textId="77777777" w:rsidR="00DF309F" w:rsidRDefault="00793892">
            <w:r>
              <w:rPr>
                <w:sz w:val="20"/>
                <w:szCs w:val="20"/>
              </w:rPr>
              <w:t>Guarantee products for two years against defective workmanship and materials (General T&amp;C Section 17)</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D7EC05" w14:textId="77777777" w:rsidR="00DF309F" w:rsidRDefault="00793892">
            <w:r>
              <w:rPr>
                <w:sz w:val="20"/>
                <w:szCs w:val="20"/>
              </w:rPr>
              <w:t>Repair or replace at vendor expense; District can terminate for non-compliance</w:t>
            </w:r>
          </w:p>
        </w:tc>
      </w:tr>
      <w:tr w:rsidR="00DF309F" w14:paraId="74B49991" w14:textId="77777777">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956DFE8" w14:textId="77777777" w:rsidR="00DF309F" w:rsidRDefault="00793892">
            <w:r>
              <w:rPr>
                <w:sz w:val="20"/>
                <w:szCs w:val="20"/>
              </w:rPr>
              <w:t>Compliance</w:t>
            </w:r>
          </w:p>
        </w:tc>
        <w:tc>
          <w:tcPr>
            <w:tcW w:w="4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4D8C085" w14:textId="77777777" w:rsidR="00DF309F" w:rsidRDefault="00793892">
            <w:r>
              <w:rPr>
                <w:sz w:val="20"/>
                <w:szCs w:val="20"/>
              </w:rPr>
              <w:t>Maintain all required insurance coverage at stated minimums for contract duration</w:t>
            </w:r>
          </w:p>
        </w:tc>
        <w:tc>
          <w:tcPr>
            <w:tcW w:w="2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A5E74D3" w14:textId="77777777" w:rsidR="00DF309F" w:rsidRDefault="00793892">
            <w:r>
              <w:rPr>
                <w:sz w:val="20"/>
                <w:szCs w:val="20"/>
              </w:rPr>
              <w:t>Material breach; contract termination; personal liability for damages</w:t>
            </w:r>
          </w:p>
        </w:tc>
      </w:tr>
    </w:tbl>
    <w:p w14:paraId="4F74447D" w14:textId="77777777" w:rsidR="00DF309F" w:rsidRDefault="00DF309F">
      <w:pPr>
        <w:spacing w:before="240"/>
      </w:pPr>
    </w:p>
    <w:p w14:paraId="3A745025" w14:textId="77777777" w:rsidR="00DF309F" w:rsidRDefault="00793892">
      <w:pPr>
        <w:pBdr>
          <w:bottom w:val="single" w:sz="6" w:space="1" w:color="2E75B6"/>
        </w:pBdr>
        <w:spacing w:before="240" w:after="120"/>
        <w:outlineLvl w:val="1"/>
      </w:pPr>
      <w:r>
        <w:rPr>
          <w:b/>
          <w:bCs/>
          <w:color w:val="2E75B6"/>
          <w:sz w:val="26"/>
          <w:szCs w:val="26"/>
        </w:rPr>
        <w:t>Section 6: Offshore Provider Role Matrix</w:t>
      </w:r>
    </w:p>
    <w:p w14:paraId="1B336207" w14:textId="77777777" w:rsidR="00DF309F" w:rsidRDefault="00793892">
      <w:pPr>
        <w:pBdr>
          <w:bottom w:val="single" w:sz="4" w:space="0" w:color="CC0000"/>
        </w:pBdr>
        <w:spacing w:before="120" w:after="80"/>
      </w:pPr>
      <w:r>
        <w:rPr>
          <w:b/>
          <w:bCs/>
          <w:color w:val="CC0000"/>
        </w:rPr>
        <w:t>CONDITIONAL OFFSHORE STATUS - READ CAREFULLY</w:t>
      </w:r>
    </w:p>
    <w:p w14:paraId="1D445E11" w14:textId="77777777" w:rsidR="00DF309F" w:rsidRDefault="00793892">
      <w:pPr>
        <w:spacing w:before="80" w:after="80"/>
      </w:pPr>
      <w:r>
        <w:t>General Terms and Conditions Section 19 states: 'The successful bidder will give its personal attention to the faithful performance of this Contract. It will not assign, transfer, convey, sublet, use brokers, engage subcontractors, hire others to perform all or part of this Contract, or otherwise dispose of this Contract or any part hereof without prior written consent of the School District.' This clause covers pre-award proposal work only as far as it relates to post-award performance, but the intent is clear: any offshore involvement in post-award delivery requires Sachem's written approval. For pre-award proposal preparation work (the bid documents and pricing analysis), this clause does not restrict offshore team involvement because the bid is not yet a contract. The US Prime signs and certifies everything.</w:t>
      </w:r>
    </w:p>
    <w:p w14:paraId="62D97C81" w14:textId="77777777" w:rsidR="00DF309F" w:rsidRDefault="00DF309F">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1"/>
        <w:gridCol w:w="2190"/>
        <w:gridCol w:w="2149"/>
        <w:gridCol w:w="1830"/>
        <w:gridCol w:w="1400"/>
      </w:tblGrid>
      <w:tr w:rsidR="00DF309F" w14:paraId="6B67FE8D" w14:textId="77777777">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C8A41E5" w14:textId="77777777" w:rsidR="00DF309F" w:rsidRDefault="00793892">
            <w:r>
              <w:rPr>
                <w:b/>
                <w:bCs/>
                <w:color w:val="FFFFFF"/>
                <w:sz w:val="20"/>
                <w:szCs w:val="20"/>
              </w:rPr>
              <w:t>Stage</w:t>
            </w:r>
          </w:p>
        </w:tc>
        <w:tc>
          <w:tcPr>
            <w:tcW w:w="2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F0ED0A5" w14:textId="77777777" w:rsidR="00DF309F" w:rsidRDefault="00793892">
            <w:r>
              <w:rPr>
                <w:b/>
                <w:bCs/>
                <w:color w:val="FFFFFF"/>
                <w:sz w:val="20"/>
                <w:szCs w:val="20"/>
              </w:rPr>
              <w:t>US Prime Must Own</w:t>
            </w:r>
          </w:p>
        </w:tc>
        <w:tc>
          <w:tcPr>
            <w:tcW w:w="2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6673DB5" w14:textId="77777777" w:rsidR="00DF309F" w:rsidRDefault="00793892">
            <w:r>
              <w:rPr>
                <w:b/>
                <w:bCs/>
                <w:color w:val="FFFFFF"/>
                <w:sz w:val="20"/>
                <w:szCs w:val="20"/>
              </w:rPr>
              <w:t>Offshore Can Execute</w:t>
            </w:r>
          </w:p>
        </w:tc>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1B714A8" w14:textId="77777777" w:rsidR="00DF309F" w:rsidRDefault="00793892">
            <w:r>
              <w:rPr>
                <w:b/>
                <w:bCs/>
                <w:color w:val="FFFFFF"/>
                <w:sz w:val="20"/>
                <w:szCs w:val="20"/>
              </w:rPr>
              <w:t>Offshore Deliverable</w:t>
            </w:r>
          </w:p>
        </w:tc>
        <w:tc>
          <w:tcPr>
            <w:tcW w:w="1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7A04AF2" w14:textId="77777777" w:rsidR="00DF309F" w:rsidRDefault="00793892">
            <w:r>
              <w:rPr>
                <w:b/>
                <w:bCs/>
                <w:color w:val="FFFFFF"/>
                <w:sz w:val="20"/>
                <w:szCs w:val="20"/>
              </w:rPr>
              <w:t>Hard Limits</w:t>
            </w:r>
          </w:p>
        </w:tc>
      </w:tr>
      <w:tr w:rsidR="00DF309F" w14:paraId="30027E5C" w14:textId="77777777">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F9D62DC" w14:textId="77777777" w:rsidR="00DF309F" w:rsidRDefault="00793892">
            <w:r>
              <w:rPr>
                <w:sz w:val="20"/>
                <w:szCs w:val="20"/>
              </w:rPr>
              <w:t>Pre-Bid Intelligence</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3E63A4F" w14:textId="77777777" w:rsidR="00DF309F" w:rsidRDefault="00793892">
            <w:r>
              <w:rPr>
                <w:sz w:val="20"/>
                <w:szCs w:val="20"/>
              </w:rPr>
              <w:t>Final bid decision; relationship with District contacts</w:t>
            </w:r>
          </w:p>
        </w:tc>
        <w:tc>
          <w:tcPr>
            <w:tcW w:w="2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257BEDE" w14:textId="77777777" w:rsidR="00DF309F" w:rsidRDefault="00793892">
            <w:r>
              <w:rPr>
                <w:sz w:val="20"/>
                <w:szCs w:val="20"/>
              </w:rPr>
              <w:t>Solicitation analysis; competitor research; catalog pricing research</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B422025" w14:textId="77777777" w:rsidR="00DF309F" w:rsidRDefault="00793892">
            <w:r>
              <w:rPr>
                <w:sz w:val="20"/>
                <w:szCs w:val="20"/>
              </w:rPr>
              <w:t>Analysis memo; pricing worksheet draft</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2D7E896" w14:textId="77777777" w:rsidR="00DF309F" w:rsidRDefault="00793892">
            <w:r>
              <w:rPr>
                <w:sz w:val="20"/>
                <w:szCs w:val="20"/>
              </w:rPr>
              <w:t>No direct contact with District</w:t>
            </w:r>
          </w:p>
        </w:tc>
      </w:tr>
      <w:tr w:rsidR="00DF309F" w14:paraId="7FFEE603"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B66E48" w14:textId="77777777" w:rsidR="00DF309F" w:rsidRDefault="00793892">
            <w:r>
              <w:rPr>
                <w:sz w:val="20"/>
                <w:szCs w:val="20"/>
              </w:rPr>
              <w:t>RFP Analysis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B1AF59" w14:textId="77777777" w:rsidR="00DF309F" w:rsidRDefault="00793892">
            <w:r>
              <w:rPr>
                <w:sz w:val="20"/>
                <w:szCs w:val="20"/>
              </w:rPr>
              <w:t>Review and approval of all analysis outputs</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A0D874" w14:textId="77777777" w:rsidR="00DF309F" w:rsidRDefault="00793892">
            <w:r>
              <w:rPr>
                <w:sz w:val="20"/>
                <w:szCs w:val="20"/>
              </w:rPr>
              <w:t>Full compliance mapping; all sections of this analysis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9C9C00" w14:textId="77777777" w:rsidR="00DF309F" w:rsidRDefault="00793892">
            <w:r>
              <w:rPr>
                <w:sz w:val="20"/>
                <w:szCs w:val="20"/>
              </w:rPr>
              <w:t>Compliance checklist; requirement matrix</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199F3D" w14:textId="77777777" w:rsidR="00DF309F" w:rsidRDefault="00793892">
            <w:r>
              <w:rPr>
                <w:sz w:val="20"/>
                <w:szCs w:val="20"/>
              </w:rPr>
              <w:t>No contact with District</w:t>
            </w:r>
          </w:p>
        </w:tc>
      </w:tr>
      <w:tr w:rsidR="00DF309F" w14:paraId="72DAFDBF" w14:textId="77777777">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0CAEEC8" w14:textId="77777777" w:rsidR="00DF309F" w:rsidRDefault="00793892">
            <w:r>
              <w:rPr>
                <w:sz w:val="20"/>
                <w:szCs w:val="20"/>
              </w:rPr>
              <w:t>Proposal Drafting</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4376BDD" w14:textId="77777777" w:rsidR="00DF309F" w:rsidRDefault="00793892">
            <w:r>
              <w:rPr>
                <w:sz w:val="20"/>
                <w:szCs w:val="20"/>
              </w:rPr>
              <w:t>Sign all certifications; notarize where required; verify pricing</w:t>
            </w:r>
          </w:p>
        </w:tc>
        <w:tc>
          <w:tcPr>
            <w:tcW w:w="2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D31C4D7" w14:textId="77777777" w:rsidR="00DF309F" w:rsidRDefault="00793892">
            <w:r>
              <w:rPr>
                <w:sz w:val="20"/>
                <w:szCs w:val="20"/>
              </w:rPr>
              <w:t>Draft bid proposal forms (unsigned); catalog research; discount modeling</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5957DB" w14:textId="77777777" w:rsidR="00DF309F" w:rsidRDefault="00793892">
            <w:r>
              <w:rPr>
                <w:sz w:val="20"/>
                <w:szCs w:val="20"/>
              </w:rPr>
              <w:t>Completed draft bid package for Prime review</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38C27AD" w14:textId="77777777" w:rsidR="00DF309F" w:rsidRDefault="00793892">
            <w:r>
              <w:rPr>
                <w:sz w:val="20"/>
                <w:szCs w:val="20"/>
              </w:rPr>
              <w:t>Prime must sign/notarize all forms personally</w:t>
            </w:r>
          </w:p>
        </w:tc>
      </w:tr>
      <w:tr w:rsidR="00DF309F" w14:paraId="06B152AC"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4589C9" w14:textId="77777777" w:rsidR="00DF309F" w:rsidRDefault="00793892">
            <w:r>
              <w:rPr>
                <w:sz w:val="20"/>
                <w:szCs w:val="20"/>
              </w:rPr>
              <w:t>Pricing Research</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C3D888" w14:textId="77777777" w:rsidR="00DF309F" w:rsidRDefault="00793892">
            <w:r>
              <w:rPr>
                <w:sz w:val="20"/>
                <w:szCs w:val="20"/>
              </w:rPr>
              <w:t xml:space="preserve">Approve final discount </w:t>
            </w:r>
            <w:r>
              <w:rPr>
                <w:sz w:val="20"/>
                <w:szCs w:val="20"/>
              </w:rPr>
              <w:lastRenderedPageBreak/>
              <w:t>percentages; validate against actual catalog</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56C48E" w14:textId="77777777" w:rsidR="00DF309F" w:rsidRDefault="00793892">
            <w:r>
              <w:rPr>
                <w:sz w:val="20"/>
                <w:szCs w:val="20"/>
              </w:rPr>
              <w:lastRenderedPageBreak/>
              <w:t xml:space="preserve">Catalog price analysis; competitor discount </w:t>
            </w:r>
            <w:r>
              <w:rPr>
                <w:sz w:val="20"/>
                <w:szCs w:val="20"/>
              </w:rPr>
              <w:lastRenderedPageBreak/>
              <w:t>benchmarking; pricing worksheets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BF4BB0" w14:textId="77777777" w:rsidR="00DF309F" w:rsidRDefault="00793892">
            <w:r>
              <w:rPr>
                <w:sz w:val="20"/>
                <w:szCs w:val="20"/>
              </w:rPr>
              <w:lastRenderedPageBreak/>
              <w:t xml:space="preserve">Pricing analysis with discount </w:t>
            </w:r>
            <w:r>
              <w:rPr>
                <w:sz w:val="20"/>
                <w:szCs w:val="20"/>
              </w:rPr>
              <w:lastRenderedPageBreak/>
              <w:t>recommendations per section</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C75914" w14:textId="77777777" w:rsidR="00DF309F" w:rsidRDefault="00793892">
            <w:r>
              <w:rPr>
                <w:sz w:val="20"/>
                <w:szCs w:val="20"/>
              </w:rPr>
              <w:lastRenderedPageBreak/>
              <w:t xml:space="preserve">Prime validates all pricing </w:t>
            </w:r>
            <w:r>
              <w:rPr>
                <w:sz w:val="20"/>
                <w:szCs w:val="20"/>
              </w:rPr>
              <w:lastRenderedPageBreak/>
              <w:t>before submission</w:t>
            </w:r>
          </w:p>
        </w:tc>
      </w:tr>
      <w:tr w:rsidR="00DF309F" w14:paraId="2892072A" w14:textId="77777777">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BBD5471" w14:textId="77777777" w:rsidR="00DF309F" w:rsidRDefault="00793892">
            <w:r>
              <w:rPr>
                <w:sz w:val="20"/>
                <w:szCs w:val="20"/>
              </w:rPr>
              <w:lastRenderedPageBreak/>
              <w:t>Submission</w:t>
            </w:r>
          </w:p>
        </w:tc>
        <w:tc>
          <w:tcPr>
            <w:tcW w:w="22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95D6997" w14:textId="77777777" w:rsidR="00DF309F" w:rsidRDefault="00793892">
            <w:r>
              <w:rPr>
                <w:sz w:val="20"/>
                <w:szCs w:val="20"/>
              </w:rPr>
              <w:t>US Prime submits directly to Sachem only</w:t>
            </w:r>
          </w:p>
        </w:tc>
        <w:tc>
          <w:tcPr>
            <w:tcW w:w="21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FA886F7" w14:textId="77777777" w:rsidR="00DF309F" w:rsidRDefault="00793892">
            <w:r>
              <w:rPr>
                <w:sz w:val="20"/>
                <w:szCs w:val="20"/>
              </w:rPr>
              <w:t>None - submission is US Prime only</w:t>
            </w:r>
          </w:p>
        </w:tc>
        <w:tc>
          <w:tcPr>
            <w:tcW w:w="18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F4EAC03" w14:textId="77777777" w:rsidR="00DF309F" w:rsidRDefault="00793892">
            <w:r>
              <w:rPr>
                <w:sz w:val="20"/>
                <w:szCs w:val="20"/>
              </w:rPr>
              <w:t>N/A</w:t>
            </w:r>
          </w:p>
        </w:tc>
        <w:tc>
          <w:tcPr>
            <w:tcW w:w="1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6829D9B6" w14:textId="77777777" w:rsidR="00DF309F" w:rsidRDefault="00793892">
            <w:r>
              <w:rPr>
                <w:sz w:val="20"/>
                <w:szCs w:val="20"/>
              </w:rPr>
              <w:t>No offshore submission of any form</w:t>
            </w:r>
          </w:p>
        </w:tc>
      </w:tr>
      <w:tr w:rsidR="00DF309F" w14:paraId="0D1669B5"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29AD41" w14:textId="77777777" w:rsidR="00DF309F" w:rsidRDefault="00793892">
            <w:r>
              <w:rPr>
                <w:sz w:val="20"/>
                <w:szCs w:val="20"/>
              </w:rPr>
              <w:t>Post-Award Delivery</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E845AB" w14:textId="77777777" w:rsidR="00DF309F" w:rsidRDefault="00793892">
            <w:r>
              <w:rPr>
                <w:sz w:val="20"/>
                <w:szCs w:val="20"/>
              </w:rPr>
              <w:t>All delivery coordination; vendor communication; purchase order management</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C58DA9" w14:textId="77777777" w:rsidR="00DF309F" w:rsidRDefault="00793892">
            <w:r>
              <w:rPr>
                <w:sz w:val="20"/>
                <w:szCs w:val="20"/>
              </w:rPr>
              <w:t>Requires Sachem prior written consent per Section 19 of General T&amp;C</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D84C62" w14:textId="77777777" w:rsidR="00DF309F" w:rsidRDefault="00793892">
            <w:r>
              <w:rPr>
                <w:sz w:val="20"/>
                <w:szCs w:val="20"/>
              </w:rPr>
              <w:t>Subject to Sachem approval only</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F72A17" w14:textId="77777777" w:rsidR="00DF309F" w:rsidRDefault="00793892">
            <w:r>
              <w:rPr>
                <w:sz w:val="20"/>
                <w:szCs w:val="20"/>
              </w:rPr>
              <w:t>No offshore fulfillment without written District consent</w:t>
            </w:r>
          </w:p>
        </w:tc>
      </w:tr>
    </w:tbl>
    <w:p w14:paraId="2FE204D2" w14:textId="77777777" w:rsidR="00DF309F" w:rsidRDefault="00793892">
      <w:pPr>
        <w:pBdr>
          <w:bottom w:val="single" w:sz="6" w:space="1" w:color="2E75B6"/>
        </w:pBdr>
        <w:spacing w:before="240" w:after="120"/>
        <w:outlineLvl w:val="1"/>
      </w:pPr>
      <w:r>
        <w:rPr>
          <w:b/>
          <w:bCs/>
          <w:color w:val="2E75B6"/>
          <w:sz w:val="26"/>
          <w:szCs w:val="26"/>
        </w:rPr>
        <w:t>Section 7: Budget and Pricing Snapshot</w:t>
      </w:r>
    </w:p>
    <w:p w14:paraId="0CDFAB62" w14:textId="77777777" w:rsidR="00DF309F" w:rsidRDefault="00793892">
      <w:pPr>
        <w:spacing w:before="80" w:after="80"/>
      </w:pPr>
      <w:r>
        <w:rPr>
          <w:b/>
          <w:bCs/>
          <w:color w:val="CC0000"/>
        </w:rPr>
        <w:t>NO BUDGET STATED - M-NOBDG ACTIVE</w:t>
      </w:r>
    </w:p>
    <w:p w14:paraId="7BBE7FD3" w14:textId="77777777" w:rsidR="00DF309F" w:rsidRDefault="00793892">
      <w:pPr>
        <w:spacing w:before="80" w:after="80"/>
      </w:pPr>
      <w:r>
        <w:t xml:space="preserve">Sachem has not disclosed a dollar amount anywhere in the solicitation documents. The specification states explicitly: 'Quantities listed in the bid specifications are estimated quantities only. There is no guarantee that the </w:t>
      </w:r>
      <w:proofErr w:type="gramStart"/>
      <w:r>
        <w:t>District</w:t>
      </w:r>
      <w:proofErr w:type="gramEnd"/>
      <w:r>
        <w:t xml:space="preserve"> will purchase any/all of the items listed.' This is a discount-off-catalog model, not a unit price model - you are not quoting per-item prices but rather a percentage discount from your catalog or website for each of the four sections (A through D, with Section D broken into </w:t>
      </w:r>
      <w:proofErr w:type="gramStart"/>
      <w:r>
        <w:t>18 line</w:t>
      </w:r>
      <w:proofErr w:type="gramEnd"/>
      <w:r>
        <w:t xml:space="preserve"> items).</w:t>
      </w:r>
    </w:p>
    <w:p w14:paraId="563ACED1" w14:textId="77777777" w:rsidR="00DF309F" w:rsidRDefault="00793892">
      <w:pPr>
        <w:spacing w:before="80" w:after="80"/>
      </w:pPr>
      <w:r>
        <w:t>Pricing structure required: A catalog discount percentage per section/line item. Shipping charges must also be declared (zero, flat percentage, or other - clearly specified). No fuel surcharges permitted. No minimum order requirements. All pricing must be net, inclusive of delivery to any District facility. No sales tax.</w:t>
      </w:r>
    </w:p>
    <w:p w14:paraId="291D09DC" w14:textId="77777777" w:rsidR="00DF309F" w:rsidRDefault="00793892">
      <w:pPr>
        <w:spacing w:before="80" w:after="80"/>
      </w:pPr>
      <w:r>
        <w:t xml:space="preserve">Estimated annual spend range (derived from program scope): Based on a K-12 district with active FIRST Robotics, STEM/STEAM, and industrial technology programs serving a districtwide student population, annual spend for this category of supplies typically ranges from $40,000 to $150,000 across a district of Sachem's size. The low end assumes limited program activity; the high end reflects an active robotics competition program plus regular classroom replenishment. These are analyst estimates only - the </w:t>
      </w:r>
      <w:proofErr w:type="gramStart"/>
      <w:r>
        <w:t>District</w:t>
      </w:r>
      <w:proofErr w:type="gramEnd"/>
      <w:r>
        <w:t xml:space="preserve"> has not confirmed any figure.</w:t>
      </w:r>
    </w:p>
    <w:p w14:paraId="5A0FFFE8" w14:textId="77777777" w:rsidR="00DF309F" w:rsidRDefault="00793892">
      <w:pPr>
        <w:spacing w:before="80" w:after="80"/>
      </w:pPr>
      <w:r>
        <w:t xml:space="preserve">The pricing decision that wins or loses this bid: Discount percentage is the primary competitive variable. Two vendors with identical catalog coverage will split on discount rate alone. A vendor with 85% of the catalog coverage but a meaningfully higher discount will often beat the full-coverage vendor on award. Optimize the discount on the highest-volume sections first - Section D (STEM/Industrial Technology) has </w:t>
      </w:r>
      <w:proofErr w:type="gramStart"/>
      <w:r>
        <w:t>18 line</w:t>
      </w:r>
      <w:proofErr w:type="gramEnd"/>
      <w:r>
        <w:t xml:space="preserve"> items covering electronic components and classroom kits, making it the highest-frequency ordering category.</w:t>
      </w:r>
    </w:p>
    <w:p w14:paraId="32D94FF5" w14:textId="77777777" w:rsidR="00DF309F" w:rsidRPr="00296B5E" w:rsidRDefault="00793892">
      <w:pPr>
        <w:pBdr>
          <w:bottom w:val="single" w:sz="6" w:space="1" w:color="2E75B6"/>
        </w:pBdr>
        <w:spacing w:before="240" w:after="120"/>
        <w:outlineLvl w:val="1"/>
        <w:rPr>
          <w:lang w:val="fr-FR"/>
        </w:rPr>
      </w:pPr>
      <w:r w:rsidRPr="00296B5E">
        <w:rPr>
          <w:b/>
          <w:bCs/>
          <w:color w:val="2E75B6"/>
          <w:sz w:val="26"/>
          <w:szCs w:val="26"/>
          <w:lang w:val="fr-FR"/>
        </w:rPr>
        <w:t>Section 8: NAICS / NIGP Code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000"/>
        <w:gridCol w:w="3360"/>
        <w:gridCol w:w="2400"/>
        <w:gridCol w:w="1600"/>
      </w:tblGrid>
      <w:tr w:rsidR="00DF309F" w14:paraId="631B32DB" w14:textId="77777777">
        <w:tc>
          <w:tcPr>
            <w:tcW w:w="1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5DD3A53" w14:textId="77777777" w:rsidR="00DF309F" w:rsidRDefault="00793892">
            <w:r>
              <w:rPr>
                <w:b/>
                <w:bCs/>
                <w:color w:val="FFFFFF"/>
                <w:sz w:val="20"/>
                <w:szCs w:val="20"/>
              </w:rPr>
              <w:t>Code</w:t>
            </w:r>
          </w:p>
        </w:tc>
        <w:tc>
          <w:tcPr>
            <w:tcW w:w="1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3137791" w14:textId="77777777" w:rsidR="00DF309F" w:rsidRDefault="00793892">
            <w:r>
              <w:rPr>
                <w:b/>
                <w:bCs/>
                <w:color w:val="FFFFFF"/>
                <w:sz w:val="20"/>
                <w:szCs w:val="20"/>
              </w:rPr>
              <w:t>Type</w:t>
            </w:r>
          </w:p>
        </w:tc>
        <w:tc>
          <w:tcPr>
            <w:tcW w:w="33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CDEC15B" w14:textId="77777777" w:rsidR="00DF309F" w:rsidRDefault="00793892">
            <w:r>
              <w:rPr>
                <w:b/>
                <w:bCs/>
                <w:color w:val="FFFFFF"/>
                <w:sz w:val="20"/>
                <w:szCs w:val="20"/>
              </w:rPr>
              <w:t>Full Title</w:t>
            </w:r>
          </w:p>
        </w:tc>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8AC8511" w14:textId="77777777" w:rsidR="00DF309F" w:rsidRDefault="00793892">
            <w:r>
              <w:rPr>
                <w:b/>
                <w:bCs/>
                <w:color w:val="FFFFFF"/>
                <w:sz w:val="20"/>
                <w:szCs w:val="20"/>
              </w:rPr>
              <w:t>Application to This Solicitation</w:t>
            </w:r>
          </w:p>
        </w:tc>
        <w:tc>
          <w:tcPr>
            <w:tcW w:w="1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D79C22E" w14:textId="77777777" w:rsidR="00DF309F" w:rsidRDefault="00793892">
            <w:r>
              <w:rPr>
                <w:b/>
                <w:bCs/>
                <w:color w:val="FFFFFF"/>
                <w:sz w:val="20"/>
                <w:szCs w:val="20"/>
              </w:rPr>
              <w:t>Set-Aside Link</w:t>
            </w:r>
          </w:p>
        </w:tc>
      </w:tr>
      <w:tr w:rsidR="00DF309F" w14:paraId="2A861247" w14:textId="77777777">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57AD4BA" w14:textId="77777777" w:rsidR="00DF309F" w:rsidRDefault="00793892">
            <w:r>
              <w:rPr>
                <w:sz w:val="20"/>
                <w:szCs w:val="20"/>
              </w:rPr>
              <w:t>204</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43F9CE3" w14:textId="77777777" w:rsidR="00DF309F" w:rsidRDefault="00793892">
            <w:r>
              <w:rPr>
                <w:sz w:val="20"/>
                <w:szCs w:val="20"/>
              </w:rPr>
              <w:t>NIGP</w:t>
            </w:r>
          </w:p>
        </w:tc>
        <w:tc>
          <w:tcPr>
            <w:tcW w:w="3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4772AEF2" w14:textId="77777777" w:rsidR="00DF309F" w:rsidRDefault="00793892">
            <w:r>
              <w:rPr>
                <w:sz w:val="20"/>
                <w:szCs w:val="20"/>
              </w:rPr>
              <w:t>Computer Hardware and Peripherals for Microcomputers</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5AE44C5" w14:textId="77777777" w:rsidR="00DF309F" w:rsidRDefault="00793892">
            <w:r>
              <w:rPr>
                <w:sz w:val="20"/>
                <w:szCs w:val="20"/>
              </w:rPr>
              <w:t>Covers computer-connected components including microcontrollers used in robotics (e.g., Arduino-style boards, Raspberry Pi)</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990FEA6" w14:textId="77777777" w:rsidR="00DF309F" w:rsidRDefault="00793892">
            <w:r>
              <w:rPr>
                <w:sz w:val="20"/>
                <w:szCs w:val="20"/>
              </w:rPr>
              <w:t>No set-aside</w:t>
            </w:r>
          </w:p>
        </w:tc>
      </w:tr>
      <w:tr w:rsidR="00DF309F" w14:paraId="1F2A1171" w14:textId="77777777">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77FDD0" w14:textId="77777777" w:rsidR="00DF309F" w:rsidRDefault="00793892">
            <w:r>
              <w:rPr>
                <w:sz w:val="20"/>
                <w:szCs w:val="20"/>
              </w:rPr>
              <w:lastRenderedPageBreak/>
              <w:t>205</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511477" w14:textId="77777777" w:rsidR="00DF309F" w:rsidRDefault="00793892">
            <w:r>
              <w:rPr>
                <w:sz w:val="20"/>
                <w:szCs w:val="20"/>
              </w:rPr>
              <w:t>NIGP</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8AF577" w14:textId="77777777" w:rsidR="00DF309F" w:rsidRDefault="00793892">
            <w:r>
              <w:rPr>
                <w:sz w:val="20"/>
                <w:szCs w:val="20"/>
              </w:rPr>
              <w:t>Computer Hardware and Peripherals for Microcomputers, Environmentally Certified</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F7C713" w14:textId="77777777" w:rsidR="00DF309F" w:rsidRDefault="00793892">
            <w:r>
              <w:rPr>
                <w:sz w:val="20"/>
                <w:szCs w:val="20"/>
              </w:rPr>
              <w:t>Applies to any STEM hardware meeting an accepted eco-certification standard; relevant for OZOBOT and SPHERO product lines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9CEC83" w14:textId="77777777" w:rsidR="00DF309F" w:rsidRDefault="00793892">
            <w:r>
              <w:rPr>
                <w:sz w:val="20"/>
                <w:szCs w:val="20"/>
              </w:rPr>
              <w:t>No set-aside</w:t>
            </w:r>
          </w:p>
        </w:tc>
      </w:tr>
      <w:tr w:rsidR="00DF309F" w14:paraId="2F78F6E3" w14:textId="77777777">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BEBEA34" w14:textId="77777777" w:rsidR="00DF309F" w:rsidRDefault="00793892">
            <w:r>
              <w:rPr>
                <w:sz w:val="20"/>
                <w:szCs w:val="20"/>
              </w:rPr>
              <w:t>578</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14849D2E" w14:textId="77777777" w:rsidR="00DF309F" w:rsidRDefault="00793892">
            <w:r>
              <w:rPr>
                <w:sz w:val="20"/>
                <w:szCs w:val="20"/>
              </w:rPr>
              <w:t>NIGP</w:t>
            </w:r>
          </w:p>
        </w:tc>
        <w:tc>
          <w:tcPr>
            <w:tcW w:w="3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E8EA618" w14:textId="77777777" w:rsidR="00DF309F" w:rsidRDefault="00793892">
            <w:r>
              <w:rPr>
                <w:sz w:val="20"/>
                <w:szCs w:val="20"/>
              </w:rPr>
              <w:t>Miscellaneous Products (Not Otherwise Classified)</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186C7A5" w14:textId="77777777" w:rsidR="00DF309F" w:rsidRDefault="00793892">
            <w:r>
              <w:rPr>
                <w:sz w:val="20"/>
                <w:szCs w:val="20"/>
              </w:rPr>
              <w:t>Catch-all for Section D items not fitting other categories: solder, copper clad boards, rocketry materials, speakers</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AA5A35D" w14:textId="77777777" w:rsidR="00DF309F" w:rsidRDefault="00793892">
            <w:r>
              <w:rPr>
                <w:sz w:val="20"/>
                <w:szCs w:val="20"/>
              </w:rPr>
              <w:t>No set-aside</w:t>
            </w:r>
          </w:p>
        </w:tc>
      </w:tr>
      <w:tr w:rsidR="00DF309F" w14:paraId="1CB3CA09" w14:textId="77777777">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A4281C" w14:textId="77777777" w:rsidR="00DF309F" w:rsidRDefault="00793892">
            <w:r>
              <w:rPr>
                <w:sz w:val="20"/>
                <w:szCs w:val="20"/>
              </w:rPr>
              <w:t>785</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A3A0DD" w14:textId="77777777" w:rsidR="00DF309F" w:rsidRDefault="00793892">
            <w:r>
              <w:rPr>
                <w:sz w:val="20"/>
                <w:szCs w:val="20"/>
              </w:rPr>
              <w:t>NIGP</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5F029F" w14:textId="77777777" w:rsidR="00DF309F" w:rsidRDefault="00793892">
            <w:r>
              <w:rPr>
                <w:sz w:val="20"/>
                <w:szCs w:val="20"/>
              </w:rPr>
              <w:t>School Equipment, Teaching Aids, and Supplies</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F45A6A" w14:textId="77777777" w:rsidR="00DF309F" w:rsidRDefault="00793892">
            <w:r>
              <w:rPr>
                <w:sz w:val="20"/>
                <w:szCs w:val="20"/>
              </w:rPr>
              <w:t>Core category covering Lego Education kits, Python coding curriculum materials, and elementary/secondary classroom education kits in Section D</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3D6761" w14:textId="77777777" w:rsidR="00DF309F" w:rsidRDefault="00793892">
            <w:r>
              <w:rPr>
                <w:sz w:val="20"/>
                <w:szCs w:val="20"/>
              </w:rPr>
              <w:t>No set-aside</w:t>
            </w:r>
          </w:p>
        </w:tc>
      </w:tr>
      <w:tr w:rsidR="00DF309F" w14:paraId="1D00A6E7" w14:textId="77777777">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385A6DEC" w14:textId="77777777" w:rsidR="00DF309F" w:rsidRDefault="00793892">
            <w:r>
              <w:rPr>
                <w:sz w:val="20"/>
                <w:szCs w:val="20"/>
              </w:rPr>
              <w:t>220</w:t>
            </w:r>
          </w:p>
        </w:tc>
        <w:tc>
          <w:tcPr>
            <w:tcW w:w="10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0037C87C" w14:textId="77777777" w:rsidR="00DF309F" w:rsidRDefault="00793892">
            <w:r>
              <w:rPr>
                <w:sz w:val="20"/>
                <w:szCs w:val="20"/>
              </w:rPr>
              <w:t>NIGP</w:t>
            </w:r>
          </w:p>
        </w:tc>
        <w:tc>
          <w:tcPr>
            <w:tcW w:w="336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7712F70A" w14:textId="77777777" w:rsidR="00DF309F" w:rsidRDefault="00793892">
            <w:r>
              <w:rPr>
                <w:sz w:val="20"/>
                <w:szCs w:val="20"/>
              </w:rPr>
              <w:t>Controlling, Indicating, Measuring, Monitoring, and Recording Instruments and Supplies</w:t>
            </w:r>
          </w:p>
        </w:tc>
        <w:tc>
          <w:tcPr>
            <w:tcW w:w="24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2D9C2B1A" w14:textId="77777777" w:rsidR="00DF309F" w:rsidRDefault="00793892">
            <w:r>
              <w:rPr>
                <w:sz w:val="20"/>
                <w:szCs w:val="20"/>
              </w:rPr>
              <w:t>Covers test equipment (Section D Item 15), sensors (Section A Item 1), and motor controls (Section D Item 10) used in FIRST Robotics and industrial technology programs</w:t>
            </w:r>
          </w:p>
        </w:tc>
        <w:tc>
          <w:tcPr>
            <w:tcW w:w="1600" w:type="dxa"/>
            <w:tcBorders>
              <w:top w:val="single" w:sz="1" w:space="0" w:color="CCCCCC"/>
              <w:left w:val="single" w:sz="1" w:space="0" w:color="CCCCCC"/>
              <w:bottom w:val="single" w:sz="1" w:space="0" w:color="CCCCCC"/>
              <w:right w:val="single" w:sz="1" w:space="0" w:color="CCCCCC"/>
            </w:tcBorders>
            <w:shd w:val="clear" w:color="auto" w:fill="DCE6F1"/>
            <w:tcMar>
              <w:top w:w="80" w:type="dxa"/>
              <w:left w:w="120" w:type="dxa"/>
              <w:bottom w:w="80" w:type="dxa"/>
              <w:right w:w="120" w:type="dxa"/>
            </w:tcMar>
          </w:tcPr>
          <w:p w14:paraId="5B2E5F08" w14:textId="77777777" w:rsidR="00DF309F" w:rsidRDefault="00793892">
            <w:r>
              <w:rPr>
                <w:sz w:val="20"/>
                <w:szCs w:val="20"/>
              </w:rPr>
              <w:t>No set-aside</w:t>
            </w:r>
          </w:p>
        </w:tc>
      </w:tr>
    </w:tbl>
    <w:p w14:paraId="3D0F9C19" w14:textId="77777777" w:rsidR="00793892" w:rsidRDefault="00793892"/>
    <w:sectPr w:rsidR="00793892">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CA55" w14:textId="77777777" w:rsidR="00510813" w:rsidRDefault="00510813">
      <w:r>
        <w:separator/>
      </w:r>
    </w:p>
  </w:endnote>
  <w:endnote w:type="continuationSeparator" w:id="0">
    <w:p w14:paraId="6D0DBFEF" w14:textId="77777777" w:rsidR="00510813" w:rsidRDefault="00510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8F10" w14:textId="77777777" w:rsidR="005615E4" w:rsidRDefault="005615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CA8C" w14:textId="77777777" w:rsidR="005615E4" w:rsidRDefault="00000000">
    <w:r>
      <w:rPr>
        <w:noProof/>
      </w:rPr>
      <w:drawing>
        <wp:inline distT="0" distB="0" distL="0" distR="0" wp14:anchorId="65F39576" wp14:editId="4CB9AC8E">
          <wp:extent cx="731520" cy="270024"/>
          <wp:effectExtent l="0" t="0" r="0" b="0"/>
          <wp:docPr id="668897797" name="Picture 66889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brid-logo.png"/>
                  <pic:cNvPicPr/>
                </pic:nvPicPr>
                <pic:blipFill>
                  <a:blip r:embed="rId1"/>
                  <a:stretch>
                    <a:fillRect/>
                  </a:stretch>
                </pic:blipFill>
                <pic:spPr>
                  <a:xfrm>
                    <a:off x="0" y="0"/>
                    <a:ext cx="731520" cy="270024"/>
                  </a:xfrm>
                  <a:prstGeom prst="rect">
                    <a:avLst/>
                  </a:prstGeom>
                </pic:spPr>
              </pic:pic>
            </a:graphicData>
          </a:graphic>
        </wp:inline>
      </w:drawing>
    </w:r>
    <w:r>
      <w:rPr>
        <w:sz w:val="16"/>
      </w:rPr>
      <w:t xml:space="preserve">   Confidential - Pre-Bid Use Only |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3C90" w14:textId="77777777" w:rsidR="005615E4" w:rsidRDefault="00561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F8D63" w14:textId="77777777" w:rsidR="00510813" w:rsidRDefault="00510813">
      <w:r>
        <w:separator/>
      </w:r>
    </w:p>
  </w:footnote>
  <w:footnote w:type="continuationSeparator" w:id="0">
    <w:p w14:paraId="28A4ADF6" w14:textId="77777777" w:rsidR="00510813" w:rsidRDefault="00510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3E24" w14:textId="77777777" w:rsidR="005615E4" w:rsidRDefault="00561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A6CC" w14:textId="77777777" w:rsidR="005615E4" w:rsidRDefault="00000000">
    <w:pPr>
      <w:tabs>
        <w:tab w:val="right" w:pos="9360"/>
      </w:tabs>
    </w:pPr>
    <w:r>
      <w:rPr>
        <w:noProof/>
      </w:rPr>
      <w:drawing>
        <wp:inline distT="0" distB="0" distL="0" distR="0" wp14:anchorId="16DEFD0A" wp14:editId="039E2B66">
          <wp:extent cx="1005840" cy="3712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brid-logo.png"/>
                  <pic:cNvPicPr/>
                </pic:nvPicPr>
                <pic:blipFill>
                  <a:blip r:embed="rId1"/>
                  <a:stretch>
                    <a:fillRect/>
                  </a:stretch>
                </pic:blipFill>
                <pic:spPr>
                  <a:xfrm>
                    <a:off x="0" y="0"/>
                    <a:ext cx="1005840" cy="371283"/>
                  </a:xfrm>
                  <a:prstGeom prst="rect">
                    <a:avLst/>
                  </a:prstGeom>
                </pic:spPr>
              </pic:pic>
            </a:graphicData>
          </a:graphic>
        </wp:inline>
      </w:drawing>
    </w:r>
    <w:r>
      <w:rPr>
        <w:sz w:val="18"/>
      </w:rPr>
      <w:tab/>
      <w:t>Solicitation B 26-165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7259" w14:textId="77777777" w:rsidR="005615E4" w:rsidRDefault="005615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65355"/>
    <w:multiLevelType w:val="hybridMultilevel"/>
    <w:tmpl w:val="5B5EBA36"/>
    <w:lvl w:ilvl="0" w:tplc="55C25854">
      <w:start w:val="1"/>
      <w:numFmt w:val="bullet"/>
      <w:lvlText w:val="●"/>
      <w:lvlJc w:val="left"/>
      <w:pPr>
        <w:ind w:left="720" w:hanging="360"/>
      </w:pPr>
    </w:lvl>
    <w:lvl w:ilvl="1" w:tplc="FDFC6FE8">
      <w:start w:val="1"/>
      <w:numFmt w:val="bullet"/>
      <w:lvlText w:val="○"/>
      <w:lvlJc w:val="left"/>
      <w:pPr>
        <w:ind w:left="1440" w:hanging="360"/>
      </w:pPr>
    </w:lvl>
    <w:lvl w:ilvl="2" w:tplc="700604E2">
      <w:start w:val="1"/>
      <w:numFmt w:val="bullet"/>
      <w:lvlText w:val="■"/>
      <w:lvlJc w:val="left"/>
      <w:pPr>
        <w:ind w:left="2160" w:hanging="360"/>
      </w:pPr>
    </w:lvl>
    <w:lvl w:ilvl="3" w:tplc="C3C04AB2">
      <w:start w:val="1"/>
      <w:numFmt w:val="bullet"/>
      <w:lvlText w:val="●"/>
      <w:lvlJc w:val="left"/>
      <w:pPr>
        <w:ind w:left="2880" w:hanging="360"/>
      </w:pPr>
    </w:lvl>
    <w:lvl w:ilvl="4" w:tplc="F522D382">
      <w:start w:val="1"/>
      <w:numFmt w:val="bullet"/>
      <w:lvlText w:val="○"/>
      <w:lvlJc w:val="left"/>
      <w:pPr>
        <w:ind w:left="3600" w:hanging="360"/>
      </w:pPr>
    </w:lvl>
    <w:lvl w:ilvl="5" w:tplc="D5629756">
      <w:start w:val="1"/>
      <w:numFmt w:val="bullet"/>
      <w:lvlText w:val="■"/>
      <w:lvlJc w:val="left"/>
      <w:pPr>
        <w:ind w:left="4320" w:hanging="360"/>
      </w:pPr>
    </w:lvl>
    <w:lvl w:ilvl="6" w:tplc="44469CA0">
      <w:start w:val="1"/>
      <w:numFmt w:val="bullet"/>
      <w:lvlText w:val="●"/>
      <w:lvlJc w:val="left"/>
      <w:pPr>
        <w:ind w:left="5040" w:hanging="360"/>
      </w:pPr>
    </w:lvl>
    <w:lvl w:ilvl="7" w:tplc="168ECD1E">
      <w:start w:val="1"/>
      <w:numFmt w:val="bullet"/>
      <w:lvlText w:val="●"/>
      <w:lvlJc w:val="left"/>
      <w:pPr>
        <w:ind w:left="5760" w:hanging="360"/>
      </w:pPr>
    </w:lvl>
    <w:lvl w:ilvl="8" w:tplc="8DE4D5E2">
      <w:start w:val="1"/>
      <w:numFmt w:val="bullet"/>
      <w:lvlText w:val="●"/>
      <w:lvlJc w:val="left"/>
      <w:pPr>
        <w:ind w:left="6480" w:hanging="360"/>
      </w:pPr>
    </w:lvl>
  </w:abstractNum>
  <w:num w:numId="1" w16cid:durableId="15112921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09F"/>
    <w:rsid w:val="00296B5E"/>
    <w:rsid w:val="004B20C2"/>
    <w:rsid w:val="00510813"/>
    <w:rsid w:val="005615E4"/>
    <w:rsid w:val="006E4142"/>
    <w:rsid w:val="006E6C0C"/>
    <w:rsid w:val="00793892"/>
    <w:rsid w:val="00820592"/>
    <w:rsid w:val="00A34337"/>
    <w:rsid w:val="00B01648"/>
    <w:rsid w:val="00D04ABB"/>
    <w:rsid w:val="00D7713B"/>
    <w:rsid w:val="00DF3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424D5"/>
  <w15:docId w15:val="{086893FC-925F-4B0F-B26A-1F60ABF16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3864"/>
      <w:sz w:val="32"/>
      <w:szCs w:val="32"/>
    </w:rPr>
  </w:style>
  <w:style w:type="paragraph" w:styleId="Heading2">
    <w:name w:val="heading 2"/>
    <w:uiPriority w:val="9"/>
    <w:semiHidden/>
    <w:unhideWhenUsed/>
    <w:qFormat/>
    <w:pPr>
      <w:spacing w:before="200" w:after="100"/>
      <w:outlineLvl w:val="1"/>
    </w:pPr>
    <w:rPr>
      <w:b/>
      <w:bCs/>
      <w:color w:val="2E75B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E6C0C"/>
    <w:pPr>
      <w:tabs>
        <w:tab w:val="center" w:pos="4680"/>
        <w:tab w:val="right" w:pos="9360"/>
      </w:tabs>
    </w:pPr>
  </w:style>
  <w:style w:type="character" w:customStyle="1" w:styleId="HeaderChar">
    <w:name w:val="Header Char"/>
    <w:basedOn w:val="DefaultParagraphFont"/>
    <w:link w:val="Header"/>
    <w:uiPriority w:val="99"/>
    <w:rsid w:val="006E6C0C"/>
  </w:style>
  <w:style w:type="paragraph" w:styleId="Footer">
    <w:name w:val="footer"/>
    <w:basedOn w:val="Normal"/>
    <w:link w:val="FooterChar"/>
    <w:uiPriority w:val="99"/>
    <w:unhideWhenUsed/>
    <w:rsid w:val="006E6C0C"/>
    <w:pPr>
      <w:tabs>
        <w:tab w:val="center" w:pos="4680"/>
        <w:tab w:val="right" w:pos="9360"/>
      </w:tabs>
    </w:pPr>
  </w:style>
  <w:style w:type="character" w:customStyle="1" w:styleId="FooterChar">
    <w:name w:val="Footer Char"/>
    <w:basedOn w:val="DefaultParagraphFont"/>
    <w:link w:val="Footer"/>
    <w:uiPriority w:val="99"/>
    <w:rsid w:val="006E6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2453</Words>
  <Characters>13985</Characters>
  <Application>Microsoft Office Word</Application>
  <DocSecurity>0</DocSecurity>
  <Lines>116</Lines>
  <Paragraphs>32</Paragraphs>
  <ScaleCrop>false</ScaleCrop>
  <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Adnan Shah</cp:lastModifiedBy>
  <cp:revision>2</cp:revision>
  <cp:lastPrinted>2026-05-09T13:51:00Z</cp:lastPrinted>
  <dcterms:created xsi:type="dcterms:W3CDTF">2026-06-01T12:01:00Z</dcterms:created>
  <dcterms:modified xsi:type="dcterms:W3CDTF">2026-06-01T12:01:00Z</dcterms:modified>
</cp:coreProperties>
</file>